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412" w:rsidRPr="00FE1F0B" w:rsidRDefault="003A7412" w:rsidP="00FE1F0B">
      <w:pPr>
        <w:tabs>
          <w:tab w:val="left" w:pos="3150"/>
        </w:tabs>
        <w:spacing w:line="360" w:lineRule="auto"/>
        <w:jc w:val="center"/>
        <w:rPr>
          <w:rStyle w:val="Heading8Char"/>
          <w:rFonts w:ascii="Times New Roman" w:hAnsi="Times New Roman" w:cs="Times New Roman"/>
          <w:b/>
          <w:bCs/>
          <w:i/>
          <w:iCs/>
          <w:color w:val="auto"/>
          <w:sz w:val="28"/>
          <w:szCs w:val="28"/>
        </w:rPr>
      </w:pPr>
      <w:r>
        <w:rPr>
          <w:rStyle w:val="Heading8Char"/>
          <w:rFonts w:ascii="Times New Roman" w:hAnsi="Times New Roman" w:cs="Times New Roman"/>
          <w:b/>
          <w:color w:val="auto"/>
          <w:sz w:val="28"/>
          <w:szCs w:val="28"/>
        </w:rPr>
        <w:t xml:space="preserve">TUTORIA  </w:t>
      </w:r>
      <w:r w:rsidRPr="00FE1F0B">
        <w:rPr>
          <w:rStyle w:val="Heading8Char"/>
          <w:rFonts w:ascii="Times New Roman" w:hAnsi="Times New Roman" w:cs="Times New Roman"/>
          <w:b/>
          <w:color w:val="auto"/>
          <w:sz w:val="28"/>
          <w:szCs w:val="28"/>
        </w:rPr>
        <w:t>ACADÊMICA</w:t>
      </w:r>
      <w:r>
        <w:rPr>
          <w:rStyle w:val="Heading8Char"/>
          <w:rFonts w:ascii="Times New Roman" w:hAnsi="Times New Roman" w:cs="Times New Roman"/>
          <w:b/>
          <w:color w:val="auto"/>
          <w:sz w:val="28"/>
          <w:szCs w:val="28"/>
        </w:rPr>
        <w:t xml:space="preserve"> NA UFSC</w:t>
      </w:r>
    </w:p>
    <w:p w:rsidR="003A7412" w:rsidRDefault="003A7412">
      <w:pPr>
        <w:jc w:val="center"/>
        <w:rPr>
          <w:b/>
          <w:bCs/>
          <w:color w:val="000000"/>
        </w:rPr>
      </w:pPr>
    </w:p>
    <w:p w:rsidR="003A7412" w:rsidRDefault="003A7412">
      <w:pPr>
        <w:jc w:val="center"/>
        <w:rPr>
          <w:b/>
          <w:bCs/>
          <w:color w:val="000000"/>
        </w:rPr>
      </w:pPr>
      <w:r>
        <w:rPr>
          <w:b/>
          <w:bCs/>
          <w:color w:val="000000"/>
        </w:rPr>
        <w:t xml:space="preserve">Patrícia Soares da Silva Bertotti  </w:t>
      </w:r>
    </w:p>
    <w:p w:rsidR="003A7412" w:rsidRDefault="003A7412" w:rsidP="00FE1F0B">
      <w:pPr>
        <w:pStyle w:val="FootnoteText"/>
        <w:jc w:val="center"/>
      </w:pPr>
      <w:r>
        <w:t xml:space="preserve">Discente do Curso de Graduação em Arquivologia, no Departamento de Ciência da Informação (CIN), </w:t>
      </w:r>
      <w:r w:rsidRPr="0012038C">
        <w:t>Centro de Ciências da Educação (CED), da Universidade Federal de Santa Catarina (UFSC).</w:t>
      </w:r>
    </w:p>
    <w:p w:rsidR="003A7412" w:rsidRDefault="003A7412" w:rsidP="00FE1F0B">
      <w:pPr>
        <w:pStyle w:val="FootnoteText"/>
        <w:jc w:val="center"/>
      </w:pPr>
      <w:hyperlink r:id="rId7" w:history="1">
        <w:r w:rsidRPr="00685008">
          <w:rPr>
            <w:rStyle w:val="Hyperlink"/>
            <w:rFonts w:cs="Lohit Hindi"/>
          </w:rPr>
          <w:t>patricia.bertotti@outlook.com</w:t>
        </w:r>
      </w:hyperlink>
      <w:r>
        <w:t xml:space="preserve"> </w:t>
      </w:r>
    </w:p>
    <w:p w:rsidR="003A7412" w:rsidRDefault="003A7412" w:rsidP="003E077C">
      <w:pPr>
        <w:spacing w:line="360" w:lineRule="auto"/>
        <w:jc w:val="right"/>
        <w:rPr>
          <w:b/>
          <w:bCs/>
          <w:color w:val="000000"/>
        </w:rPr>
      </w:pPr>
    </w:p>
    <w:p w:rsidR="003A7412" w:rsidRDefault="003A7412">
      <w:pPr>
        <w:jc w:val="center"/>
        <w:rPr>
          <w:b/>
          <w:bCs/>
          <w:color w:val="000000"/>
        </w:rPr>
      </w:pPr>
      <w:r>
        <w:rPr>
          <w:b/>
          <w:bCs/>
          <w:color w:val="000000"/>
        </w:rPr>
        <w:t xml:space="preserve">Eva Cristina Leite da Silva  </w:t>
      </w:r>
    </w:p>
    <w:p w:rsidR="003A7412" w:rsidRDefault="003A7412" w:rsidP="00EE3FB0">
      <w:pPr>
        <w:pStyle w:val="FootnoteText"/>
        <w:jc w:val="both"/>
      </w:pPr>
      <w:r w:rsidRPr="0012038C">
        <w:t>Prof</w:t>
      </w:r>
      <w:r>
        <w:t xml:space="preserve">a. </w:t>
      </w:r>
      <w:r w:rsidRPr="0012038C">
        <w:t>Dra. no Departamento de Ciência da Informação (CIN), do Centro de Ciências da Educação (CED), da Universidade Federal de Santa Catarina (UFSC). Atua nos Cursos de Graduação em Arquivologia, Biblioteconomia, Ciência da Informação, e no Programa de Pós-Graduação em Ciência da Informação (PGCIN)</w:t>
      </w:r>
      <w:r>
        <w:t>.</w:t>
      </w:r>
    </w:p>
    <w:p w:rsidR="003A7412" w:rsidRDefault="003A7412">
      <w:pPr>
        <w:jc w:val="center"/>
        <w:rPr>
          <w:rFonts w:cs="Times New Roman"/>
          <w:color w:val="000000"/>
          <w:sz w:val="20"/>
          <w:szCs w:val="20"/>
          <w:lang w:eastAsia="pt-BR" w:bidi="ar-SA"/>
        </w:rPr>
      </w:pPr>
      <w:r>
        <w:rPr>
          <w:rFonts w:cs="Times New Roman"/>
          <w:color w:val="000000"/>
          <w:sz w:val="20"/>
          <w:szCs w:val="20"/>
          <w:lang w:eastAsia="pt-BR" w:bidi="ar-SA"/>
        </w:rPr>
        <w:t xml:space="preserve"> E-mail: </w:t>
      </w:r>
      <w:hyperlink r:id="rId8" w:history="1">
        <w:r w:rsidRPr="00685008">
          <w:rPr>
            <w:rStyle w:val="Hyperlink"/>
            <w:sz w:val="20"/>
            <w:szCs w:val="20"/>
            <w:lang w:eastAsia="pt-BR" w:bidi="ar-SA"/>
          </w:rPr>
          <w:t>eva.cristina@ufsc.br</w:t>
        </w:r>
      </w:hyperlink>
      <w:r>
        <w:rPr>
          <w:rFonts w:cs="Times New Roman"/>
          <w:color w:val="000000"/>
          <w:sz w:val="20"/>
          <w:szCs w:val="20"/>
          <w:lang w:eastAsia="pt-BR" w:bidi="ar-SA"/>
        </w:rPr>
        <w:t xml:space="preserve"> </w:t>
      </w:r>
    </w:p>
    <w:p w:rsidR="003A7412" w:rsidRDefault="003A7412">
      <w:pPr>
        <w:jc w:val="right"/>
        <w:rPr>
          <w:b/>
          <w:bCs/>
          <w:color w:val="000000"/>
        </w:rPr>
      </w:pPr>
    </w:p>
    <w:p w:rsidR="003A7412" w:rsidRDefault="003A7412">
      <w:pPr>
        <w:jc w:val="right"/>
        <w:rPr>
          <w:b/>
          <w:bCs/>
          <w:color w:val="000000"/>
        </w:rPr>
      </w:pPr>
    </w:p>
    <w:p w:rsidR="003A7412" w:rsidRPr="00C800EF" w:rsidRDefault="003A7412" w:rsidP="00C800EF">
      <w:pPr>
        <w:jc w:val="both"/>
        <w:rPr>
          <w:rFonts w:cs="Times New Roman"/>
          <w:sz w:val="20"/>
          <w:szCs w:val="20"/>
        </w:rPr>
      </w:pPr>
      <w:r>
        <w:rPr>
          <w:rFonts w:cs="Tahoma"/>
          <w:b/>
          <w:bCs/>
          <w:color w:val="000000"/>
          <w:sz w:val="20"/>
          <w:szCs w:val="20"/>
        </w:rPr>
        <w:t>Resumo:</w:t>
      </w:r>
      <w:r w:rsidRPr="00C800EF">
        <w:rPr>
          <w:rFonts w:cs="Times New Roman"/>
          <w:sz w:val="20"/>
          <w:szCs w:val="20"/>
        </w:rPr>
        <w:t xml:space="preserve"> O ingresso na universidade transporta o estudante para um novo contexto estudantil para o qual nem sempre ele está preparado. O que fazer, quando fazer, como fazer? Muitas vezes indagações/dúvidas como estas podem gerar preocupações aos ingressantes (calouros). Com o intuito de contribuir neste processo de adaptação e vida universitária, há na Universidade Federal de Santa Catarina – UFSC uma disciplina denominada Tutoria Acadêmica I, esta é oferecida pelo Departamento de Ciência da Informação, do Centro de Ciências da Educação, e compõem a grade curricular dos estudantes dos cursos de graduação em Arquivologia, Biblioteconomia e Ciência da Informação. A disciplina têm o papel de apresentar parte do ambiente acadêmico aos recém ingressantes. E é neste contexto que este estudo se apresenta, em atendimento a um dos objetivos da disciplina, o planejamento e elaboração do Projeto Individual de Vida Acadêmica, aqui com o objetivo de descrevê-lo. Trata-se de um estudo teórico-prático auxiliado pelo referencial bibliográfico e documental da referida disciplina e demais vivências no Curso de graduação em Arquivologia. Dos resultados, apresenta-se como sugestão uma planilha de acompanhamento da vida acadêmica e aponta os possíveis benefícios do estudo, planejamento e acompanhamento da vida estudantil universitária. </w:t>
      </w:r>
    </w:p>
    <w:p w:rsidR="003A7412" w:rsidRDefault="003A7412">
      <w:pPr>
        <w:jc w:val="both"/>
        <w:rPr>
          <w:color w:val="000000"/>
        </w:rPr>
      </w:pPr>
      <w:r>
        <w:rPr>
          <w:rFonts w:cs="Times New Roman"/>
          <w:b/>
          <w:bCs/>
          <w:color w:val="000000"/>
          <w:sz w:val="20"/>
          <w:szCs w:val="20"/>
          <w:lang w:eastAsia="pt-BR" w:bidi="ar-SA"/>
        </w:rPr>
        <w:t xml:space="preserve"> </w:t>
      </w:r>
    </w:p>
    <w:p w:rsidR="003A7412" w:rsidRPr="00530750" w:rsidRDefault="003A7412" w:rsidP="00530750">
      <w:pPr>
        <w:jc w:val="both"/>
        <w:rPr>
          <w:rFonts w:cs="Times New Roman"/>
          <w:color w:val="000000"/>
          <w:sz w:val="20"/>
          <w:szCs w:val="20"/>
        </w:rPr>
      </w:pPr>
      <w:r>
        <w:rPr>
          <w:rFonts w:cs="Tahoma"/>
          <w:b/>
          <w:bCs/>
          <w:color w:val="000000"/>
          <w:sz w:val="20"/>
          <w:szCs w:val="20"/>
        </w:rPr>
        <w:t xml:space="preserve">Palavras-chave: </w:t>
      </w:r>
      <w:r>
        <w:rPr>
          <w:rFonts w:cs="Tahoma"/>
          <w:bCs/>
          <w:color w:val="000000"/>
          <w:sz w:val="20"/>
          <w:szCs w:val="20"/>
        </w:rPr>
        <w:t>Tutoria Acadêmica</w:t>
      </w:r>
      <w:r w:rsidRPr="00530750">
        <w:rPr>
          <w:rFonts w:cs="Tahoma"/>
          <w:bCs/>
          <w:color w:val="000000"/>
          <w:sz w:val="20"/>
          <w:szCs w:val="20"/>
        </w:rPr>
        <w:t xml:space="preserve">. </w:t>
      </w:r>
      <w:r w:rsidRPr="00530750">
        <w:rPr>
          <w:rFonts w:cs="Times New Roman"/>
          <w:color w:val="000000"/>
          <w:sz w:val="20"/>
          <w:szCs w:val="20"/>
        </w:rPr>
        <w:t>Estudante. Calouro. Planilha. Projeto de Vida Acadêmica.</w:t>
      </w:r>
    </w:p>
    <w:p w:rsidR="003A7412" w:rsidRDefault="003A7412">
      <w:pPr>
        <w:jc w:val="both"/>
        <w:rPr>
          <w:b/>
          <w:bCs/>
          <w:color w:val="000000"/>
        </w:rPr>
      </w:pPr>
      <w:r>
        <w:rPr>
          <w:b/>
          <w:bCs/>
          <w:color w:val="000000"/>
        </w:rPr>
        <w:tab/>
      </w:r>
    </w:p>
    <w:p w:rsidR="003A7412" w:rsidRDefault="003A7412">
      <w:pPr>
        <w:jc w:val="right"/>
        <w:rPr>
          <w:bCs/>
          <w:color w:val="000000"/>
          <w:sz w:val="20"/>
          <w:szCs w:val="20"/>
        </w:rPr>
      </w:pPr>
      <w:r w:rsidRPr="006515DE">
        <w:rPr>
          <w:noProof/>
          <w:color w:val="000000"/>
          <w:sz w:val="20"/>
          <w:szCs w:val="20"/>
          <w:lang w:val="de-DE" w:eastAsia="de-DE"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ura1" o:spid="_x0000_i1025" type="#_x0000_t75" style="width:65.25pt;height:22.5pt;visibility:visible">
            <v:imagedata r:id="rId9" o:title=""/>
          </v:shape>
        </w:pict>
      </w:r>
    </w:p>
    <w:p w:rsidR="003A7412" w:rsidRDefault="003A7412">
      <w:pPr>
        <w:jc w:val="right"/>
        <w:rPr>
          <w:b/>
          <w:bCs/>
          <w:color w:val="000000"/>
        </w:rPr>
      </w:pPr>
    </w:p>
    <w:p w:rsidR="003A7412" w:rsidRDefault="003A7412">
      <w:pPr>
        <w:jc w:val="right"/>
        <w:rPr>
          <w:b/>
          <w:bCs/>
          <w:color w:val="000000"/>
        </w:rPr>
      </w:pPr>
    </w:p>
    <w:p w:rsidR="003A7412" w:rsidRDefault="003A7412">
      <w:pPr>
        <w:jc w:val="both"/>
        <w:rPr>
          <w:b/>
          <w:bCs/>
          <w:color w:val="000000"/>
        </w:rPr>
      </w:pPr>
      <w:r>
        <w:rPr>
          <w:b/>
          <w:bCs/>
          <w:color w:val="000000"/>
        </w:rPr>
        <w:t>1 INTRODUÇÃO</w:t>
      </w:r>
    </w:p>
    <w:p w:rsidR="003A7412" w:rsidRDefault="003A7412">
      <w:pPr>
        <w:ind w:firstLine="567"/>
        <w:jc w:val="both"/>
        <w:rPr>
          <w:color w:val="000000"/>
        </w:rPr>
      </w:pPr>
    </w:p>
    <w:p w:rsidR="003A7412" w:rsidRDefault="003A7412" w:rsidP="00824852">
      <w:pPr>
        <w:spacing w:line="360" w:lineRule="auto"/>
        <w:ind w:left="-30" w:right="2" w:firstLine="597"/>
        <w:jc w:val="both"/>
        <w:rPr>
          <w:rFonts w:cs="Times New Roman"/>
          <w:color w:val="000000"/>
        </w:rPr>
      </w:pPr>
      <w:r>
        <w:rPr>
          <w:rFonts w:cs="Times New Roman"/>
          <w:color w:val="000000"/>
        </w:rPr>
        <w:t xml:space="preserve">O ingresso do estudante na vida universitária </w:t>
      </w:r>
      <w:r w:rsidRPr="00DF1D5A">
        <w:rPr>
          <w:rFonts w:cs="Times New Roman"/>
          <w:color w:val="000000"/>
        </w:rPr>
        <w:t>geralmente</w:t>
      </w:r>
      <w:r>
        <w:rPr>
          <w:rFonts w:cs="Times New Roman"/>
          <w:color w:val="000000"/>
        </w:rPr>
        <w:t xml:space="preserve"> transporta-o do ensino médio para um ambiente novo. </w:t>
      </w:r>
      <w:r w:rsidRPr="00DF1D5A">
        <w:rPr>
          <w:rFonts w:cs="Times New Roman"/>
          <w:color w:val="000000"/>
        </w:rPr>
        <w:t>Neste contexto, o futuro profissional deste estudante (calouro universitário) dependerá também de um bom planejamento acadêmico.</w:t>
      </w:r>
      <w:r w:rsidRPr="00075977">
        <w:rPr>
          <w:rFonts w:cs="Times New Roman"/>
          <w:color w:val="000000"/>
        </w:rPr>
        <w:t xml:space="preserve"> </w:t>
      </w:r>
      <w:r w:rsidRPr="006E7404">
        <w:rPr>
          <w:rFonts w:cs="Times New Roman"/>
          <w:color w:val="000000"/>
        </w:rPr>
        <w:t>Hogan, Lakhani e Marti (2009</w:t>
      </w:r>
      <w:r>
        <w:rPr>
          <w:rFonts w:cs="Times New Roman"/>
          <w:color w:val="000000"/>
        </w:rPr>
        <w:t xml:space="preserve">), enfatizam vários pontos relevantes de um planejamento: administração do tempo, estabelecer metas realizáveis, tomar decisões e colocá-las em prática, assumir riscos, sair da zona de conforto, analisar se está ocorrendo progresso, ou seja, suas atitudes estão tendo um bom resultado ou algo diferente precisa ser feito? É necessário dedicação e persistência para alcançar os objetivos definidos, nesse sentido </w:t>
      </w:r>
      <w:r w:rsidRPr="00DF1D5A">
        <w:rPr>
          <w:rFonts w:cs="Times New Roman"/>
          <w:color w:val="000000"/>
        </w:rPr>
        <w:t>um</w:t>
      </w:r>
      <w:r>
        <w:rPr>
          <w:rFonts w:cs="Times New Roman"/>
          <w:color w:val="000000"/>
        </w:rPr>
        <w:t xml:space="preserve"> plano estratégico torna-se fundamental “[...] baseia-se na análise de todas as variáveis e prevê resoluções para toda e qualquer situação.” (HOGAN, LAKHANI, MARTI, 2009, p.14). </w:t>
      </w:r>
    </w:p>
    <w:p w:rsidR="003A7412" w:rsidRDefault="003A7412" w:rsidP="00824852">
      <w:pPr>
        <w:spacing w:line="360" w:lineRule="auto"/>
        <w:ind w:left="-30" w:right="2" w:firstLine="597"/>
        <w:jc w:val="both"/>
        <w:rPr>
          <w:rFonts w:cs="Times New Roman"/>
          <w:color w:val="000000"/>
        </w:rPr>
      </w:pPr>
      <w:r w:rsidRPr="004571A0">
        <w:rPr>
          <w:rFonts w:cs="Times New Roman"/>
          <w:color w:val="000000"/>
        </w:rPr>
        <w:t>O presente artigo relata o trabalho desenvolvido na disciplina de Tutoria Acadêmica I,</w:t>
      </w:r>
      <w:r>
        <w:rPr>
          <w:rFonts w:cs="Times New Roman"/>
          <w:color w:val="000000"/>
        </w:rPr>
        <w:t xml:space="preserve"> oferecida pelo Departamento de Ciência da Informação (CIN), do Centro de Ciências da Educação (CED), da Universidade Federal de Santa Catarina (UFSC), trata-se do Projeto Individual de Vida Acadêmica. Dentre os objetivos da disciplina, para além de conhecer a estrutura e funcionamento da UFSC, CED e CIN; a regulamentação universitária para os cursos de graduação (Resolução nº 17/CUn/97), e os Projetos Pedagógicos dos Cursos de </w:t>
      </w:r>
      <w:r w:rsidRPr="005056C1">
        <w:rPr>
          <w:rFonts w:cs="Times New Roman"/>
          <w:color w:val="000000"/>
        </w:rPr>
        <w:t>Arquivologia, Biblioteconomia e Ciência da Informação</w:t>
      </w:r>
      <w:r>
        <w:rPr>
          <w:rFonts w:cs="Times New Roman"/>
          <w:color w:val="000000"/>
        </w:rPr>
        <w:t xml:space="preserve"> também foi objetivo elaborar um Projeto de vida acadêmica. Optou-se pela construção de uma planilha para acompanhamento cotidiano das atividades estudantis.</w:t>
      </w:r>
    </w:p>
    <w:p w:rsidR="003A7412" w:rsidRPr="005051A7" w:rsidRDefault="003A7412" w:rsidP="001B6612">
      <w:pPr>
        <w:spacing w:line="360" w:lineRule="auto"/>
        <w:ind w:left="-30" w:right="2" w:firstLine="597"/>
        <w:jc w:val="both"/>
        <w:rPr>
          <w:rFonts w:cs="Times New Roman"/>
          <w:color w:val="000000"/>
        </w:rPr>
      </w:pPr>
      <w:r>
        <w:rPr>
          <w:rFonts w:cs="Times New Roman"/>
          <w:color w:val="000000"/>
        </w:rPr>
        <w:t>Tem-se assim, como objetivo relatar a elaboração do Projeto Individual de Vida Acadêmica que contempla o Núcleo Comum (formação geral, unificada para os três cursos Arquivologia, Biblioteconomia e Ciência da Informação) e o Núcleo Específico em Arquivologia/UFSC.</w:t>
      </w:r>
      <w:bookmarkStart w:id="0" w:name="h.47yaqonb4um7" w:colFirst="0" w:colLast="0"/>
      <w:bookmarkEnd w:id="0"/>
      <w:r>
        <w:rPr>
          <w:rFonts w:cs="Times New Roman"/>
          <w:color w:val="000000"/>
        </w:rPr>
        <w:t xml:space="preserve"> Dentre os objetivos e</w:t>
      </w:r>
      <w:r w:rsidRPr="00B34EAB">
        <w:rPr>
          <w:rFonts w:cs="Times New Roman"/>
        </w:rPr>
        <w:t>specífic</w:t>
      </w:r>
      <w:r>
        <w:rPr>
          <w:rFonts w:cs="Times New Roman"/>
        </w:rPr>
        <w:t>os: d</w:t>
      </w:r>
      <w:r>
        <w:rPr>
          <w:rFonts w:cs="Times New Roman"/>
          <w:color w:val="000000"/>
        </w:rPr>
        <w:t>emonstrar graficamente as disciplinas obrigatórias e optativas (por semestre letivo), de forma a ter uma visão completa sobre todas as atividades envolvidas na formação;</w:t>
      </w:r>
      <w:bookmarkStart w:id="1" w:name="h.lhxn18om8hj1" w:colFirst="0" w:colLast="0"/>
      <w:bookmarkEnd w:id="1"/>
      <w:r>
        <w:rPr>
          <w:rFonts w:cs="Times New Roman"/>
          <w:color w:val="000000"/>
        </w:rPr>
        <w:t xml:space="preserve"> e ilustrar o pré-teste com a utilização da planilha (Excel).</w:t>
      </w:r>
    </w:p>
    <w:p w:rsidR="003A7412" w:rsidRDefault="003A7412" w:rsidP="006937A6">
      <w:pPr>
        <w:spacing w:line="360" w:lineRule="auto"/>
        <w:ind w:firstLine="567"/>
        <w:jc w:val="both"/>
        <w:rPr>
          <w:rFonts w:cs="Times New Roman"/>
          <w:color w:val="000000"/>
        </w:rPr>
      </w:pPr>
      <w:bookmarkStart w:id="2" w:name="h.wxj4uxnfzln0" w:colFirst="0" w:colLast="0"/>
      <w:bookmarkStart w:id="3" w:name="h.x91tzj2u72ay" w:colFirst="0" w:colLast="0"/>
      <w:bookmarkStart w:id="4" w:name="h.r96mt0snpo12" w:colFirst="0" w:colLast="0"/>
      <w:bookmarkStart w:id="5" w:name="h.528nlg1ohrtu" w:colFirst="0" w:colLast="0"/>
      <w:bookmarkStart w:id="6" w:name="h.cdlxxy8fcx7" w:colFirst="0" w:colLast="0"/>
      <w:bookmarkEnd w:id="2"/>
      <w:bookmarkEnd w:id="3"/>
      <w:bookmarkEnd w:id="4"/>
      <w:bookmarkEnd w:id="5"/>
      <w:bookmarkEnd w:id="6"/>
      <w:r>
        <w:rPr>
          <w:rFonts w:cs="Times New Roman"/>
          <w:color w:val="000000"/>
        </w:rPr>
        <w:t>Tem-se como justificativa que a grande variedade de temas e detalhes de vivências acadêmicas solicita ao estudante universitário planejamento e organização para obter êxito nos processos com maior proatividade.</w:t>
      </w:r>
      <w:r>
        <w:rPr>
          <w:rFonts w:cs="Times New Roman"/>
          <w:color w:val="000000"/>
          <w:highlight w:val="white"/>
        </w:rPr>
        <w:t xml:space="preserve"> A disciplina de Tutoria Acadêmica I tem como objetivo "[...] acompanhar e fornecer suporte para a inserção, participação ativa, permanência e êxito [...]" dos estudantes nesta primeira vivência na Universidade (UFSC, Plano de ensino, 2016, p.1). Houve assim a proposta para cada estudante planejar e desenvolver seu Projeto de Vida Acadêmica</w:t>
      </w:r>
      <w:r>
        <w:rPr>
          <w:rFonts w:cs="Times New Roman"/>
          <w:color w:val="000000"/>
        </w:rPr>
        <w:t>, no qual se pudesse ter uma visão</w:t>
      </w:r>
      <w:r w:rsidRPr="00035183">
        <w:rPr>
          <w:rFonts w:cs="Times New Roman"/>
          <w:color w:val="000000"/>
        </w:rPr>
        <w:t xml:space="preserve"> geral </w:t>
      </w:r>
      <w:r>
        <w:rPr>
          <w:rFonts w:cs="Times New Roman"/>
          <w:color w:val="000000"/>
        </w:rPr>
        <w:t>do curso, a grade curricular obrigatória</w:t>
      </w:r>
      <w:r>
        <w:rPr>
          <w:rFonts w:cs="Times New Roman"/>
          <w:color w:val="4F81BD"/>
        </w:rPr>
        <w:t>,</w:t>
      </w:r>
      <w:r>
        <w:rPr>
          <w:rFonts w:cs="Times New Roman"/>
          <w:color w:val="000000"/>
        </w:rPr>
        <w:t xml:space="preserve"> as possibilidades de adaptações de disciplinas optativas e atividades complementares, etc.</w:t>
      </w:r>
    </w:p>
    <w:p w:rsidR="003A7412" w:rsidRDefault="003A7412" w:rsidP="005F00DB">
      <w:pPr>
        <w:spacing w:line="360" w:lineRule="auto"/>
        <w:ind w:firstLine="567"/>
        <w:jc w:val="both"/>
        <w:rPr>
          <w:rFonts w:cs="Times New Roman"/>
          <w:strike/>
          <w:color w:val="1F497D"/>
          <w:lang w:eastAsia="en-US"/>
        </w:rPr>
      </w:pPr>
      <w:r w:rsidRPr="005D13F0">
        <w:rPr>
          <w:rFonts w:cs="Times New Roman"/>
          <w:color w:val="000000"/>
          <w:lang w:eastAsia="en-US"/>
        </w:rPr>
        <w:t xml:space="preserve">Partindo da proposta feita pela professora em aula, houve a ideia, como estudante, de elaborar o projeto de vida estudantil em uma ferramenta </w:t>
      </w:r>
      <w:r>
        <w:rPr>
          <w:rFonts w:cs="Times New Roman"/>
          <w:color w:val="000000"/>
          <w:lang w:eastAsia="en-US"/>
        </w:rPr>
        <w:t>(</w:t>
      </w:r>
      <w:r>
        <w:rPr>
          <w:rFonts w:cs="Times New Roman"/>
          <w:color w:val="000000"/>
        </w:rPr>
        <w:t xml:space="preserve">planilha) </w:t>
      </w:r>
      <w:r w:rsidRPr="005D13F0">
        <w:rPr>
          <w:rFonts w:cs="Times New Roman"/>
          <w:color w:val="000000"/>
          <w:lang w:eastAsia="en-US"/>
        </w:rPr>
        <w:t>que possibilitasse obter uma visão gráfica de todo o curso</w:t>
      </w:r>
      <w:r>
        <w:rPr>
          <w:rFonts w:cs="Times New Roman"/>
          <w:color w:val="000000"/>
          <w:lang w:eastAsia="en-US"/>
        </w:rPr>
        <w:t xml:space="preserve"> de graduação</w:t>
      </w:r>
      <w:r w:rsidRPr="005D13F0">
        <w:rPr>
          <w:rFonts w:cs="Times New Roman"/>
          <w:color w:val="000000"/>
          <w:lang w:eastAsia="en-US"/>
        </w:rPr>
        <w:t xml:space="preserve">, e respaldada pelo planejamento e desenvolvimento </w:t>
      </w:r>
      <w:r>
        <w:rPr>
          <w:rFonts w:cs="Times New Roman"/>
          <w:color w:val="000000"/>
          <w:lang w:eastAsia="en-US"/>
        </w:rPr>
        <w:t xml:space="preserve">no </w:t>
      </w:r>
      <w:r w:rsidRPr="005D13F0">
        <w:rPr>
          <w:rFonts w:cs="Times New Roman"/>
          <w:color w:val="000000"/>
          <w:lang w:eastAsia="en-US"/>
        </w:rPr>
        <w:t xml:space="preserve">tempo previsto. Delimitar onde está hoje e onde se pretende chegar, especificamente, organizar um cronograma para cumprir todas as 216h de atividades complementares em consonância com </w:t>
      </w:r>
      <w:r>
        <w:rPr>
          <w:rFonts w:cs="Times New Roman"/>
          <w:lang w:eastAsia="en-US"/>
        </w:rPr>
        <w:t xml:space="preserve">as obrigatórias, de forma o mais harmônico e proveitoso possível, em cada semestre letivo. </w:t>
      </w:r>
    </w:p>
    <w:p w:rsidR="003A7412" w:rsidRPr="007B24D0" w:rsidRDefault="003A7412" w:rsidP="005F00DB">
      <w:pPr>
        <w:spacing w:line="360" w:lineRule="auto"/>
        <w:ind w:firstLine="567"/>
        <w:jc w:val="both"/>
        <w:rPr>
          <w:rFonts w:cs="Times New Roman"/>
          <w:color w:val="000000"/>
          <w:lang w:eastAsia="en-US"/>
        </w:rPr>
      </w:pPr>
      <w:r w:rsidRPr="007B24D0">
        <w:rPr>
          <w:rFonts w:cs="Times New Roman"/>
          <w:color w:val="000000"/>
          <w:lang w:eastAsia="en-US"/>
        </w:rPr>
        <w:t xml:space="preserve">Para que fosse alcançado os objetivos do presente estudo, recorreu-se a pesquisa qualitativa, de caráter </w:t>
      </w:r>
      <w:r w:rsidRPr="00D22FCF">
        <w:rPr>
          <w:rFonts w:cs="Times New Roman"/>
          <w:color w:val="000000"/>
          <w:lang w:eastAsia="en-US"/>
        </w:rPr>
        <w:t>aplicada</w:t>
      </w:r>
      <w:r w:rsidRPr="00FA4C20">
        <w:rPr>
          <w:rFonts w:cs="Times New Roman"/>
          <w:lang w:eastAsia="en-US"/>
        </w:rPr>
        <w:t xml:space="preserve">, </w:t>
      </w:r>
      <w:r w:rsidRPr="00FA4C20">
        <w:rPr>
          <w:rFonts w:cs="Times New Roman"/>
        </w:rPr>
        <w:t>auxiliada pelo referencial bibliográfico</w:t>
      </w:r>
      <w:r w:rsidRPr="00FA4C20">
        <w:rPr>
          <w:rFonts w:cs="Times New Roman"/>
          <w:lang w:eastAsia="en-US"/>
        </w:rPr>
        <w:t xml:space="preserve"> </w:t>
      </w:r>
      <w:r w:rsidRPr="00D22FCF">
        <w:rPr>
          <w:rFonts w:cs="Times New Roman"/>
          <w:color w:val="000000"/>
          <w:lang w:eastAsia="en-US"/>
        </w:rPr>
        <w:t>e documental</w:t>
      </w:r>
      <w:r>
        <w:rPr>
          <w:rFonts w:cs="Times New Roman"/>
          <w:color w:val="000000"/>
          <w:lang w:eastAsia="en-US"/>
        </w:rPr>
        <w:t xml:space="preserve"> da referida disciplina</w:t>
      </w:r>
      <w:r w:rsidRPr="007B24D0">
        <w:rPr>
          <w:rFonts w:cs="Times New Roman"/>
          <w:color w:val="000000"/>
          <w:lang w:eastAsia="en-US"/>
        </w:rPr>
        <w:t>. Foi necessário analisar todo o currículo do curso (disciplinas, carga horária, ementas, etc.)</w:t>
      </w:r>
      <w:r>
        <w:rPr>
          <w:rFonts w:cs="Times New Roman"/>
          <w:color w:val="000000"/>
          <w:lang w:eastAsia="en-US"/>
        </w:rPr>
        <w:t>,</w:t>
      </w:r>
      <w:r w:rsidRPr="007B24D0">
        <w:rPr>
          <w:rFonts w:cs="Times New Roman"/>
          <w:color w:val="000000"/>
          <w:lang w:eastAsia="en-US"/>
        </w:rPr>
        <w:t xml:space="preserve"> refletir </w:t>
      </w:r>
      <w:r>
        <w:rPr>
          <w:rFonts w:cs="Times New Roman"/>
          <w:color w:val="000000"/>
          <w:lang w:eastAsia="en-US"/>
        </w:rPr>
        <w:t xml:space="preserve">e planejar </w:t>
      </w:r>
      <w:r w:rsidRPr="007B24D0">
        <w:rPr>
          <w:rFonts w:cs="Times New Roman"/>
          <w:color w:val="000000"/>
          <w:lang w:eastAsia="en-US"/>
        </w:rPr>
        <w:t xml:space="preserve">a respeito dos interesses pessoais, posteriormente optou-se pela construção e utilização de planilha do Excel, concentrando todos os dados do curso num mesmo lugar e organizando disciplinas obrigatórias e </w:t>
      </w:r>
      <w:r>
        <w:rPr>
          <w:rFonts w:cs="Times New Roman"/>
          <w:color w:val="000000"/>
          <w:lang w:eastAsia="en-US"/>
        </w:rPr>
        <w:t>optativas; também</w:t>
      </w:r>
      <w:r w:rsidRPr="007B24D0">
        <w:rPr>
          <w:rFonts w:cs="Times New Roman"/>
          <w:color w:val="000000"/>
          <w:lang w:eastAsia="en-US"/>
        </w:rPr>
        <w:t xml:space="preserve"> estágios</w:t>
      </w:r>
      <w:r>
        <w:rPr>
          <w:rFonts w:cs="Times New Roman"/>
          <w:color w:val="000000"/>
          <w:lang w:eastAsia="en-US"/>
        </w:rPr>
        <w:t>,</w:t>
      </w:r>
      <w:r w:rsidRPr="007B24D0">
        <w:rPr>
          <w:rFonts w:cs="Times New Roman"/>
          <w:color w:val="000000"/>
          <w:lang w:eastAsia="en-US"/>
        </w:rPr>
        <w:t xml:space="preserve"> cursos de extensão, seminários, monitorias </w:t>
      </w:r>
      <w:r>
        <w:rPr>
          <w:rFonts w:cs="Times New Roman"/>
          <w:color w:val="000000"/>
          <w:lang w:eastAsia="en-US"/>
        </w:rPr>
        <w:t>e demais</w:t>
      </w:r>
      <w:r w:rsidRPr="007B24D0">
        <w:rPr>
          <w:rFonts w:cs="Times New Roman"/>
          <w:color w:val="000000"/>
          <w:lang w:eastAsia="en-US"/>
        </w:rPr>
        <w:t xml:space="preserve"> </w:t>
      </w:r>
      <w:r>
        <w:rPr>
          <w:rFonts w:cs="Times New Roman"/>
          <w:color w:val="000000"/>
          <w:lang w:eastAsia="en-US"/>
        </w:rPr>
        <w:t>atividades c</w:t>
      </w:r>
      <w:r w:rsidRPr="007B24D0">
        <w:rPr>
          <w:rFonts w:cs="Times New Roman"/>
          <w:color w:val="000000"/>
          <w:lang w:eastAsia="en-US"/>
        </w:rPr>
        <w:t xml:space="preserve">omplementares. </w:t>
      </w:r>
    </w:p>
    <w:p w:rsidR="003A7412" w:rsidRPr="006E7404" w:rsidRDefault="003A7412" w:rsidP="005F00DB">
      <w:pPr>
        <w:spacing w:line="360" w:lineRule="auto"/>
        <w:ind w:firstLine="567"/>
        <w:jc w:val="both"/>
        <w:rPr>
          <w:rFonts w:cs="Times New Roman"/>
          <w:strike/>
          <w:color w:val="000000"/>
          <w:lang w:eastAsia="en-US"/>
        </w:rPr>
      </w:pPr>
      <w:r w:rsidRPr="006E7404">
        <w:rPr>
          <w:rFonts w:cs="Times New Roman"/>
          <w:color w:val="000000"/>
          <w:lang w:eastAsia="en-US"/>
        </w:rPr>
        <w:t xml:space="preserve">Desta forma o uso da planilha  foi um instrumento auxiliar para o planejar do curso, no caso particular, fez-se uma maior concentração de atividades complementares nas quatro primeiras fases de forma a deixar maior flexibilidade de tempo para as quatro fases finais do curso com o propósito de dialogar com outros aprofundamentos nas disciplinas específicas do curso, como por exemplo, dedicação intensa ao Trabalho de Conclusão de Curso (TCC) e estágio obrigatório. </w:t>
      </w:r>
    </w:p>
    <w:p w:rsidR="003A7412" w:rsidRPr="006E7404" w:rsidRDefault="003A7412" w:rsidP="005F00DB">
      <w:pPr>
        <w:spacing w:line="360" w:lineRule="auto"/>
        <w:ind w:right="142" w:firstLine="567"/>
        <w:jc w:val="both"/>
        <w:rPr>
          <w:rFonts w:cs="Times New Roman"/>
          <w:color w:val="000000"/>
        </w:rPr>
      </w:pPr>
      <w:r w:rsidRPr="006E7404">
        <w:rPr>
          <w:rFonts w:cs="Times New Roman"/>
          <w:color w:val="000000"/>
        </w:rPr>
        <w:t xml:space="preserve">Alguns fatores são relevantes para que os objetivos de cada estudante sejam alcançados com êxito no decorrer da vida acadêmica. Dentre eles a autodisciplina, planejamento e proatividade na execução das metas e atividades exigidas. É importante saber onde se quer chegar, qual caminho </w:t>
      </w:r>
      <w:r w:rsidRPr="006E7404">
        <w:rPr>
          <w:rFonts w:cs="Times New Roman"/>
          <w:strike/>
          <w:color w:val="000000"/>
        </w:rPr>
        <w:t>s</w:t>
      </w:r>
      <w:r w:rsidRPr="006E7404">
        <w:rPr>
          <w:rFonts w:cs="Times New Roman"/>
          <w:color w:val="000000"/>
        </w:rPr>
        <w:t>eguir e de que forma este trajeto será feito.</w:t>
      </w:r>
    </w:p>
    <w:p w:rsidR="003A7412" w:rsidRDefault="003A7412" w:rsidP="005F00DB">
      <w:pPr>
        <w:spacing w:line="360" w:lineRule="auto"/>
        <w:ind w:right="142" w:firstLine="567"/>
        <w:jc w:val="both"/>
        <w:rPr>
          <w:rFonts w:cs="Times New Roman"/>
          <w:color w:val="000000"/>
        </w:rPr>
      </w:pPr>
      <w:r w:rsidRPr="006E7404">
        <w:rPr>
          <w:rFonts w:cs="Times New Roman"/>
          <w:color w:val="000000"/>
        </w:rPr>
        <w:t>Hogan, Lakhani e Marti (2009, p.2) descrevem que “a autodisciplina é um dos principais aspectos da realização. É a base sobre a qual edificaremos todo o resto.” Pode ocorrer de se ter autodisciplina e nada acontecer, porém o mais provável é que o sucesso aconteça.</w:t>
      </w:r>
    </w:p>
    <w:p w:rsidR="003A7412" w:rsidRDefault="003A7412" w:rsidP="005F00DB">
      <w:pPr>
        <w:spacing w:line="360" w:lineRule="auto"/>
        <w:ind w:right="142" w:firstLine="567"/>
        <w:jc w:val="both"/>
        <w:rPr>
          <w:rFonts w:cs="Times New Roman"/>
          <w:color w:val="000000"/>
        </w:rPr>
      </w:pPr>
    </w:p>
    <w:p w:rsidR="003A7412" w:rsidRPr="004E38CD" w:rsidRDefault="003A7412" w:rsidP="0045534C">
      <w:pPr>
        <w:spacing w:before="240" w:line="360" w:lineRule="auto"/>
        <w:jc w:val="both"/>
        <w:rPr>
          <w:rFonts w:cs="Times New Roman"/>
          <w:color w:val="000000"/>
          <w:lang w:eastAsia="en-US"/>
        </w:rPr>
      </w:pPr>
      <w:r>
        <w:rPr>
          <w:rFonts w:cs="Times New Roman"/>
          <w:b/>
        </w:rPr>
        <w:t>2 ORGAN</w:t>
      </w:r>
      <w:r w:rsidRPr="004E38CD">
        <w:rPr>
          <w:rFonts w:cs="Times New Roman"/>
          <w:b/>
        </w:rPr>
        <w:t xml:space="preserve">IZAÇÃO DAS INFORMAÇÕES </w:t>
      </w:r>
      <w:r>
        <w:rPr>
          <w:rFonts w:cs="Times New Roman"/>
          <w:b/>
        </w:rPr>
        <w:t>NA PLANILHA</w:t>
      </w:r>
    </w:p>
    <w:p w:rsidR="003A7412" w:rsidRDefault="003A7412" w:rsidP="0045534C">
      <w:pPr>
        <w:spacing w:before="240" w:line="360" w:lineRule="auto"/>
        <w:ind w:right="142" w:firstLine="567"/>
        <w:jc w:val="both"/>
        <w:rPr>
          <w:rFonts w:cs="Times New Roman"/>
          <w:color w:val="000000"/>
        </w:rPr>
      </w:pPr>
      <w:r>
        <w:rPr>
          <w:rFonts w:cs="Times New Roman"/>
          <w:color w:val="000000"/>
        </w:rPr>
        <w:t>Para o planejamento e elaboração do “Projeto individual de vida Acadêmica /UFSC” na planilha, partiu-se especialmente da leitura da Resolução 017/CUn/97, do Conselho Universitário da UFSC que trata do Regulamento de seus Cursos de Graduação; da Resolução Normativa 001/ARQV/</w:t>
      </w:r>
      <w:r w:rsidRPr="00DB413B">
        <w:rPr>
          <w:rFonts w:cs="Times New Roman"/>
          <w:color w:val="000000"/>
        </w:rPr>
        <w:t>2018</w:t>
      </w:r>
      <w:r>
        <w:rPr>
          <w:rFonts w:cs="Times New Roman"/>
          <w:color w:val="000000"/>
        </w:rPr>
        <w:t>, do Curso de Graduação em Arquivologia da UFSC; e do Projeto Pedagógico do Curso</w:t>
      </w:r>
      <w:r w:rsidRPr="00C125EF">
        <w:rPr>
          <w:rFonts w:cs="Times New Roman"/>
          <w:color w:val="000000"/>
        </w:rPr>
        <w:t xml:space="preserve"> </w:t>
      </w:r>
      <w:r>
        <w:rPr>
          <w:rFonts w:cs="Times New Roman"/>
          <w:color w:val="000000"/>
        </w:rPr>
        <w:t xml:space="preserve">de Arquivologia/UFSC, estruturando assim a Planilha de Planejamento Acadêmico. </w:t>
      </w:r>
    </w:p>
    <w:p w:rsidR="003A7412" w:rsidRPr="00DB413B" w:rsidRDefault="003A7412" w:rsidP="000D3D34">
      <w:pPr>
        <w:spacing w:line="360" w:lineRule="auto"/>
        <w:ind w:right="142" w:firstLine="567"/>
        <w:jc w:val="both"/>
        <w:rPr>
          <w:rFonts w:cs="Times New Roman"/>
        </w:rPr>
      </w:pPr>
      <w:r>
        <w:rPr>
          <w:rFonts w:cs="Times New Roman"/>
          <w:color w:val="000000"/>
        </w:rPr>
        <w:t xml:space="preserve">A seguir apresenta-se a organização do Projeto individual de vida Acadêmica, denominado "Planejamento Acadêmico". Como o planejamento do curso está organizado em forma de planilha as informações consolidadas serão melhor visualizadas graficamente. A página de rosto </w:t>
      </w:r>
      <w:r w:rsidRPr="00DB413B">
        <w:rPr>
          <w:rFonts w:cs="Times New Roman"/>
        </w:rPr>
        <w:t xml:space="preserve">traz nome do estudante, matrícula, ano de ingresso e de provável conclusão. Segue com horas a cumprir no Núcleo Comum do Curso (1.512h), que trata das disciplinas de formação geral do curso, desenvolvido em 4 semestres juntamente com os cursos de Arquivologia, Biblioteconomia e Ciência da Informação, com o objetivo de proporcionar embasamento primacial e geral dos conhecimentos da área de Ciência da Informação, proporcionando uma aprendizagem interdisciplinar e viabilizando ao estudante transferência de curso no Departamento ou mesmo o retorno para uma segunda graduação, inclusive validando disciplinas já cursadas </w:t>
      </w:r>
      <w:r w:rsidRPr="00DB413B">
        <w:rPr>
          <w:rFonts w:cs="Times New Roman"/>
          <w:shd w:val="clear" w:color="auto" w:fill="FFFFFF"/>
        </w:rPr>
        <w:t>(UNIVERSIDADE FEDERAL DE SANTA CATARINA, 2018).</w:t>
      </w:r>
    </w:p>
    <w:p w:rsidR="003A7412" w:rsidRPr="00DB413B" w:rsidRDefault="003A7412" w:rsidP="000D3D34">
      <w:pPr>
        <w:spacing w:line="360" w:lineRule="auto"/>
        <w:ind w:right="142" w:firstLine="567"/>
        <w:jc w:val="both"/>
        <w:rPr>
          <w:rFonts w:cs="Times New Roman"/>
        </w:rPr>
      </w:pPr>
      <w:r w:rsidRPr="00DB413B">
        <w:rPr>
          <w:rFonts w:cs="Times New Roman"/>
        </w:rPr>
        <w:t xml:space="preserve"> As horas a cumprir no Núcleo Específico (1.152h), é onde concentram-se as disciplinas inerentes ao curso de graduação em Arquivologia com disciplinas e conteúdo que tem por objetivo desenvolver no estudante competência e habilidades que vão sustentar a capacidade de resolver questões da prática profissional </w:t>
      </w:r>
      <w:r w:rsidRPr="00DB413B">
        <w:rPr>
          <w:rFonts w:cs="Times New Roman"/>
          <w:shd w:val="clear" w:color="auto" w:fill="FFFFFF"/>
        </w:rPr>
        <w:t>(UNIVERSIDADE FEDERAL DE SANTA CATARINA, 2018)</w:t>
      </w:r>
      <w:r w:rsidRPr="00DB413B">
        <w:rPr>
          <w:rFonts w:cs="Times New Roman"/>
        </w:rPr>
        <w:t>. Por fim, as atividades complementares (216h), com estas o estudante poderá aprofundar conhecimentos de seu interesse participando de atividades extracurriculares, como congressos, etc. É importante que o estudante atente à Resolução 01/ARQV/2018, que regula e dispõem sobre as atividades extracurriculares e possibilita as respectivas validações.</w:t>
      </w:r>
    </w:p>
    <w:p w:rsidR="003A7412" w:rsidRDefault="003A7412" w:rsidP="000D3D34">
      <w:pPr>
        <w:spacing w:line="360" w:lineRule="auto"/>
        <w:ind w:right="142" w:firstLine="567"/>
        <w:jc w:val="both"/>
        <w:rPr>
          <w:rFonts w:cs="Times New Roman"/>
          <w:color w:val="000000"/>
        </w:rPr>
      </w:pPr>
      <w:r>
        <w:rPr>
          <w:rFonts w:cs="Times New Roman"/>
          <w:color w:val="000000"/>
        </w:rPr>
        <w:t>Apresenta-se a seguir a figura 1, nela pode ser o</w:t>
      </w:r>
      <w:r w:rsidRPr="00803906">
        <w:rPr>
          <w:rFonts w:cs="Times New Roman"/>
          <w:color w:val="000000"/>
        </w:rPr>
        <w:t>bserva</w:t>
      </w:r>
      <w:r>
        <w:rPr>
          <w:rFonts w:cs="Times New Roman"/>
          <w:color w:val="000000"/>
        </w:rPr>
        <w:t>da</w:t>
      </w:r>
      <w:r w:rsidRPr="00803906">
        <w:rPr>
          <w:rFonts w:cs="Times New Roman"/>
          <w:color w:val="000000"/>
        </w:rPr>
        <w:t xml:space="preserve"> a existência de um gráfico </w:t>
      </w:r>
      <w:r>
        <w:rPr>
          <w:rFonts w:cs="Times New Roman"/>
          <w:color w:val="000000"/>
        </w:rPr>
        <w:t xml:space="preserve">de “Desempenho por fase”, </w:t>
      </w:r>
      <w:r w:rsidRPr="00803906">
        <w:rPr>
          <w:rFonts w:cs="Times New Roman"/>
          <w:color w:val="000000"/>
        </w:rPr>
        <w:t>com informações das oito fases do curso (barra de con</w:t>
      </w:r>
      <w:r>
        <w:rPr>
          <w:rFonts w:cs="Times New Roman"/>
          <w:color w:val="000000"/>
        </w:rPr>
        <w:t>tagem de horas-aula cumpridas na cor rosa e a cumprir na cor azul, alimentadas conforme figura 1).</w:t>
      </w:r>
    </w:p>
    <w:p w:rsidR="003A7412" w:rsidRDefault="003A7412" w:rsidP="000D3D34">
      <w:pPr>
        <w:spacing w:line="360" w:lineRule="auto"/>
        <w:ind w:right="142" w:firstLine="567"/>
        <w:jc w:val="both"/>
        <w:rPr>
          <w:rFonts w:cs="Times New Roman"/>
          <w:color w:val="000000"/>
        </w:rPr>
      </w:pPr>
    </w:p>
    <w:p w:rsidR="003A7412" w:rsidRPr="000D3D34" w:rsidRDefault="003A7412" w:rsidP="00824852">
      <w:pPr>
        <w:ind w:right="143"/>
        <w:jc w:val="both"/>
        <w:rPr>
          <w:rFonts w:cs="Times New Roman"/>
          <w:color w:val="000000"/>
          <w:sz w:val="20"/>
          <w:szCs w:val="20"/>
        </w:rPr>
      </w:pPr>
      <w:r w:rsidRPr="000D3D34">
        <w:rPr>
          <w:rFonts w:cs="Times New Roman"/>
          <w:b/>
          <w:sz w:val="20"/>
          <w:szCs w:val="20"/>
        </w:rPr>
        <w:t xml:space="preserve">Figura </w:t>
      </w:r>
      <w:r w:rsidRPr="000D3D34">
        <w:rPr>
          <w:rFonts w:cs="Times New Roman"/>
          <w:b/>
          <w:sz w:val="20"/>
          <w:szCs w:val="20"/>
        </w:rPr>
        <w:fldChar w:fldCharType="begin"/>
      </w:r>
      <w:r w:rsidRPr="000D3D34">
        <w:rPr>
          <w:rFonts w:cs="Times New Roman"/>
          <w:b/>
          <w:sz w:val="20"/>
          <w:szCs w:val="20"/>
        </w:rPr>
        <w:instrText xml:space="preserve"> SEQ Figura \* ARABIC </w:instrText>
      </w:r>
      <w:r w:rsidRPr="000D3D34">
        <w:rPr>
          <w:rFonts w:cs="Times New Roman"/>
          <w:b/>
          <w:sz w:val="20"/>
          <w:szCs w:val="20"/>
        </w:rPr>
        <w:fldChar w:fldCharType="separate"/>
      </w:r>
      <w:r>
        <w:rPr>
          <w:rFonts w:cs="Times New Roman"/>
          <w:b/>
          <w:noProof/>
          <w:sz w:val="20"/>
          <w:szCs w:val="20"/>
        </w:rPr>
        <w:t>1</w:t>
      </w:r>
      <w:r w:rsidRPr="000D3D34">
        <w:rPr>
          <w:rFonts w:cs="Times New Roman"/>
          <w:b/>
          <w:sz w:val="20"/>
          <w:szCs w:val="20"/>
        </w:rPr>
        <w:fldChar w:fldCharType="end"/>
      </w:r>
      <w:r w:rsidRPr="000D3D34">
        <w:rPr>
          <w:rFonts w:cs="Times New Roman"/>
          <w:b/>
          <w:sz w:val="20"/>
          <w:szCs w:val="20"/>
        </w:rPr>
        <w:t>:</w:t>
      </w:r>
      <w:r w:rsidRPr="000D3D34">
        <w:rPr>
          <w:rFonts w:cs="Times New Roman"/>
          <w:sz w:val="20"/>
          <w:szCs w:val="20"/>
        </w:rPr>
        <w:t xml:space="preserve"> Folha de rosto</w:t>
      </w:r>
    </w:p>
    <w:p w:rsidR="003A7412" w:rsidRDefault="003A7412" w:rsidP="000D3D34">
      <w:pPr>
        <w:keepNext/>
        <w:ind w:right="143"/>
        <w:jc w:val="both"/>
        <w:rPr>
          <w:rFonts w:cs="Times New Roman"/>
        </w:rPr>
      </w:pPr>
      <w:r>
        <w:rPr>
          <w:noProof/>
          <w:lang w:val="de-DE" w:eastAsia="de-DE" w:bidi="ar-SA"/>
        </w:rPr>
        <w:pict>
          <v:shapetype id="_x0000_t202" coordsize="21600,21600" o:spt="202" path="m,l,21600r21600,l21600,xe">
            <v:stroke joinstyle="miter"/>
            <v:path gradientshapeok="t" o:connecttype="rect"/>
          </v:shapetype>
          <v:shape id="Caixa de Texto 14" o:spid="_x0000_s1026" type="#_x0000_t202" style="position:absolute;left:0;text-align:left;margin-left:380.95pt;margin-top:54.9pt;width:24pt;height:27pt;z-index:2516515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" filled="f" stroked="f" strokeweight=".5pt">
            <v:textbox>
              <w:txbxContent>
                <w:p w:rsidR="003A7412" w:rsidRPr="00970C15" w:rsidRDefault="003A7412" w:rsidP="000D3D34">
                  <w:pPr>
                    <w:rPr>
                      <w:rFonts w:cs="Tahoma"/>
                      <w:b/>
                      <w:color w:val="FF0000"/>
                      <w:sz w:val="28"/>
                      <w:szCs w:val="28"/>
                    </w:rPr>
                  </w:pPr>
                  <w:r w:rsidRPr="00970C15">
                    <w:rPr>
                      <w:rFonts w:cs="Tahoma"/>
                      <w:b/>
                      <w:color w:val="FF0000"/>
                      <w:sz w:val="28"/>
                      <w:szCs w:val="28"/>
                    </w:rPr>
                    <w:t>D</w:t>
                  </w:r>
                </w:p>
              </w:txbxContent>
            </v:textbox>
            <w10:wrap anchorx="margin"/>
          </v:shape>
        </w:pict>
      </w:r>
      <w:r>
        <w:rPr>
          <w:noProof/>
          <w:lang w:val="de-DE" w:eastAsia="de-DE" w:bidi="ar-SA"/>
        </w:rPr>
        <w:pict>
          <v:shape id="Caixa de Texto 11" o:spid="_x0000_s1027" type="#_x0000_t202" style="position:absolute;left:0;text-align:left;margin-left:9.75pt;margin-top:29.6pt;width:24pt;height:27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" filled="f" stroked="f" strokeweight=".5pt">
            <v:textbox>
              <w:txbxContent>
                <w:p w:rsidR="003A7412" w:rsidRPr="00970C15" w:rsidRDefault="003A7412" w:rsidP="000D3D34">
                  <w:pPr>
                    <w:rPr>
                      <w:rFonts w:cs="Tahoma"/>
                      <w:b/>
                      <w:color w:val="FF0000"/>
                      <w:sz w:val="28"/>
                      <w:szCs w:val="28"/>
                    </w:rPr>
                  </w:pPr>
                  <w:r w:rsidRPr="00970C15">
                    <w:rPr>
                      <w:rFonts w:cs="Tahoma"/>
                      <w:b/>
                      <w:color w:val="FF0000"/>
                      <w:sz w:val="28"/>
                      <w:szCs w:val="28"/>
                    </w:rPr>
                    <w:t>B</w:t>
                  </w:r>
                </w:p>
              </w:txbxContent>
            </v:textbox>
          </v:shape>
        </w:pict>
      </w:r>
      <w:r>
        <w:rPr>
          <w:noProof/>
          <w:lang w:val="de-DE" w:eastAsia="de-DE" w:bidi="ar-SA"/>
        </w:rPr>
        <w:pict>
          <v:shape id="Caixa de Texto 8" o:spid="_x0000_s1028" type="#_x0000_t202" style="position:absolute;left:0;text-align:left;margin-left:178.95pt;margin-top:21.9pt;width:24pt;height:27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" filled="f" stroked="f" strokeweight=".5pt">
            <v:textbox>
              <w:txbxContent>
                <w:p w:rsidR="003A7412" w:rsidRPr="00970C15" w:rsidRDefault="003A7412" w:rsidP="000D3D34">
                  <w:pPr>
                    <w:rPr>
                      <w:rFonts w:cs="Tahoma"/>
                      <w:b/>
                      <w:color w:val="FF0000"/>
                      <w:sz w:val="28"/>
                      <w:szCs w:val="28"/>
                    </w:rPr>
                  </w:pPr>
                  <w:r w:rsidRPr="00970C15">
                    <w:rPr>
                      <w:rFonts w:cs="Tahoma"/>
                      <w:b/>
                      <w:color w:val="FF0000"/>
                      <w:sz w:val="28"/>
                      <w:szCs w:val="28"/>
                    </w:rPr>
                    <w:t>A</w:t>
                  </w:r>
                </w:p>
              </w:txbxContent>
            </v:textbox>
          </v:shape>
        </w:pict>
      </w:r>
      <w:r>
        <w:rPr>
          <w:noProof/>
          <w:lang w:val="de-DE" w:eastAsia="de-DE" w:bidi="ar-SA"/>
        </w:rPr>
        <w:pict>
          <v:shape id="Caixa de Texto 13" o:spid="_x0000_s1029" type="#_x0000_t202" style="position:absolute;left:0;text-align:left;margin-left:286.95pt;margin-top:81.9pt;width:24pt;height:27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" filled="f" stroked="f" strokeweight=".5pt">
            <v:textbox>
              <w:txbxContent>
                <w:p w:rsidR="003A7412" w:rsidRPr="00970C15" w:rsidRDefault="003A7412" w:rsidP="000D3D34">
                  <w:pPr>
                    <w:rPr>
                      <w:rFonts w:cs="Tahoma"/>
                      <w:b/>
                      <w:color w:val="FF0000"/>
                      <w:sz w:val="28"/>
                      <w:szCs w:val="28"/>
                    </w:rPr>
                  </w:pPr>
                  <w:r w:rsidRPr="00970C15">
                    <w:rPr>
                      <w:rFonts w:cs="Tahoma"/>
                      <w:b/>
                      <w:color w:val="FF0000"/>
                      <w:sz w:val="28"/>
                      <w:szCs w:val="28"/>
                    </w:rPr>
                    <w:t>E</w:t>
                  </w:r>
                </w:p>
              </w:txbxContent>
            </v:textbox>
          </v:shape>
        </w:pict>
      </w:r>
      <w:r>
        <w:rPr>
          <w:noProof/>
          <w:lang w:val="de-DE" w:eastAsia="de-DE" w:bidi="ar-SA"/>
        </w:rPr>
        <w:pict>
          <v:shape id="Caixa de Texto 10" o:spid="_x0000_s1030" type="#_x0000_t202" style="position:absolute;left:0;text-align:left;margin-left:246.75pt;margin-top:142.85pt;width:24pt;height:27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" filled="f" stroked="f" strokeweight=".5pt">
            <v:textbox>
              <w:txbxContent>
                <w:p w:rsidR="003A7412" w:rsidRPr="00970C15" w:rsidRDefault="003A7412" w:rsidP="000D3D34">
                  <w:pPr>
                    <w:rPr>
                      <w:rFonts w:cs="Tahoma"/>
                      <w:b/>
                      <w:color w:val="FF0000"/>
                      <w:sz w:val="28"/>
                      <w:szCs w:val="28"/>
                    </w:rPr>
                  </w:pPr>
                  <w:r w:rsidRPr="00970C15">
                    <w:rPr>
                      <w:rFonts w:cs="Tahoma"/>
                      <w:b/>
                      <w:color w:val="FF0000"/>
                      <w:sz w:val="28"/>
                      <w:szCs w:val="28"/>
                    </w:rPr>
                    <w:t>F</w:t>
                  </w:r>
                </w:p>
              </w:txbxContent>
            </v:textbox>
          </v:shape>
        </w:pict>
      </w:r>
      <w:r>
        <w:rPr>
          <w:noProof/>
          <w:lang w:val="de-DE" w:eastAsia="de-DE" w:bidi="ar-SA"/>
        </w:rPr>
        <w:pict>
          <v:shape id="Caixa de Texto 9" o:spid="_x0000_s1031" type="#_x0000_t202" style="position:absolute;left:0;text-align:left;margin-left:279.75pt;margin-top:32.25pt;width:24pt;height:27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" filled="f" stroked="f" strokeweight=".5pt">
            <v:textbox>
              <w:txbxContent>
                <w:p w:rsidR="003A7412" w:rsidRPr="00970C15" w:rsidRDefault="003A7412" w:rsidP="000D3D34">
                  <w:pPr>
                    <w:rPr>
                      <w:rFonts w:cs="Tahoma"/>
                      <w:b/>
                      <w:color w:val="FF0000"/>
                      <w:sz w:val="28"/>
                      <w:szCs w:val="28"/>
                    </w:rPr>
                  </w:pPr>
                  <w:r w:rsidRPr="00970C15">
                    <w:rPr>
                      <w:rFonts w:cs="Tahoma"/>
                      <w:b/>
                      <w:color w:val="FF0000"/>
                      <w:sz w:val="28"/>
                      <w:szCs w:val="28"/>
                    </w:rPr>
                    <w:t>C</w:t>
                  </w:r>
                </w:p>
              </w:txbxContent>
            </v:textbox>
          </v:shape>
        </w:pict>
      </w:r>
      <w:r w:rsidRPr="006515DE">
        <w:rPr>
          <w:rFonts w:cs="Tahoma"/>
          <w:noProof/>
          <w:lang w:val="de-DE" w:eastAsia="de-DE" w:bidi="ar-SA"/>
        </w:rPr>
        <w:pict>
          <v:shape id="Imagem 3" o:spid="_x0000_i1026" type="#_x0000_t75" style="width:450.75pt;height:184.5pt;visibility:visible">
            <v:imagedata r:id="rId10" o:title=""/>
          </v:shape>
        </w:pict>
      </w:r>
    </w:p>
    <w:p w:rsidR="003A7412" w:rsidRPr="000D3D34" w:rsidRDefault="003A7412" w:rsidP="00824852">
      <w:pPr>
        <w:keepNext/>
        <w:ind w:right="143"/>
        <w:jc w:val="both"/>
        <w:rPr>
          <w:rFonts w:cs="Times New Roman"/>
          <w:sz w:val="20"/>
          <w:szCs w:val="20"/>
        </w:rPr>
      </w:pPr>
      <w:r w:rsidRPr="000D3D34">
        <w:rPr>
          <w:rFonts w:cs="Times New Roman"/>
          <w:b/>
          <w:sz w:val="20"/>
          <w:szCs w:val="20"/>
        </w:rPr>
        <w:t>Fonte:</w:t>
      </w:r>
      <w:r w:rsidRPr="000D3D34">
        <w:rPr>
          <w:rFonts w:cs="Times New Roman"/>
          <w:sz w:val="20"/>
          <w:szCs w:val="20"/>
        </w:rPr>
        <w:t xml:space="preserve"> Elaboração própria</w:t>
      </w:r>
    </w:p>
    <w:p w:rsidR="003A7412" w:rsidRDefault="003A7412" w:rsidP="000D3D34">
      <w:pPr>
        <w:spacing w:line="360" w:lineRule="auto"/>
        <w:ind w:right="142" w:firstLine="567"/>
        <w:jc w:val="both"/>
        <w:rPr>
          <w:rFonts w:cs="Times New Roman"/>
          <w:color w:val="000000"/>
        </w:rPr>
      </w:pPr>
    </w:p>
    <w:p w:rsidR="003A7412" w:rsidRPr="006A28E6" w:rsidRDefault="003A7412" w:rsidP="00923CBC">
      <w:pPr>
        <w:pStyle w:val="ListParagraph"/>
        <w:numPr>
          <w:ilvl w:val="0"/>
          <w:numId w:val="1"/>
        </w:numPr>
        <w:spacing w:after="0"/>
        <w:ind w:right="143"/>
        <w:jc w:val="both"/>
        <w:rPr>
          <w:rFonts w:ascii="Times New Roman" w:hAnsi="Times New Roman"/>
          <w:color w:val="000000"/>
          <w:sz w:val="24"/>
          <w:szCs w:val="24"/>
        </w:rPr>
      </w:pPr>
      <w:r w:rsidRPr="006A28E6">
        <w:rPr>
          <w:rFonts w:ascii="Times New Roman" w:hAnsi="Times New Roman"/>
          <w:color w:val="000000"/>
          <w:sz w:val="24"/>
          <w:szCs w:val="24"/>
        </w:rPr>
        <w:t>Identificação do aluno</w:t>
      </w:r>
    </w:p>
    <w:p w:rsidR="003A7412" w:rsidRPr="006A28E6" w:rsidRDefault="003A7412" w:rsidP="00923CBC">
      <w:pPr>
        <w:pStyle w:val="ListParagraph"/>
        <w:numPr>
          <w:ilvl w:val="0"/>
          <w:numId w:val="1"/>
        </w:numPr>
        <w:spacing w:after="0"/>
        <w:ind w:right="143"/>
        <w:jc w:val="both"/>
        <w:rPr>
          <w:rFonts w:ascii="Times New Roman" w:hAnsi="Times New Roman"/>
          <w:color w:val="000000"/>
          <w:sz w:val="24"/>
          <w:szCs w:val="24"/>
        </w:rPr>
      </w:pPr>
      <w:r w:rsidRPr="006A28E6">
        <w:rPr>
          <w:rFonts w:ascii="Times New Roman" w:hAnsi="Times New Roman"/>
          <w:color w:val="000000"/>
          <w:sz w:val="24"/>
          <w:szCs w:val="24"/>
        </w:rPr>
        <w:t>Ano de Ingresso e previsão de conclusão do curso</w:t>
      </w:r>
    </w:p>
    <w:p w:rsidR="003A7412" w:rsidRPr="006A28E6" w:rsidRDefault="003A7412" w:rsidP="00923CBC">
      <w:pPr>
        <w:pStyle w:val="ListParagraph"/>
        <w:numPr>
          <w:ilvl w:val="0"/>
          <w:numId w:val="1"/>
        </w:numPr>
        <w:spacing w:after="0"/>
        <w:ind w:right="143"/>
        <w:jc w:val="both"/>
        <w:rPr>
          <w:rFonts w:ascii="Times New Roman" w:hAnsi="Times New Roman"/>
          <w:color w:val="000000"/>
          <w:sz w:val="24"/>
          <w:szCs w:val="24"/>
        </w:rPr>
      </w:pPr>
      <w:r w:rsidRPr="006A28E6">
        <w:rPr>
          <w:rFonts w:ascii="Times New Roman" w:hAnsi="Times New Roman"/>
          <w:color w:val="000000"/>
          <w:sz w:val="24"/>
          <w:szCs w:val="24"/>
        </w:rPr>
        <w:t>Barra de contagem das horas-aula</w:t>
      </w:r>
    </w:p>
    <w:p w:rsidR="003A7412" w:rsidRPr="006A28E6" w:rsidRDefault="003A7412" w:rsidP="00923CBC">
      <w:pPr>
        <w:pStyle w:val="ListParagraph"/>
        <w:numPr>
          <w:ilvl w:val="0"/>
          <w:numId w:val="1"/>
        </w:numPr>
        <w:spacing w:after="0"/>
        <w:ind w:right="143"/>
        <w:jc w:val="both"/>
        <w:rPr>
          <w:rFonts w:ascii="Times New Roman" w:hAnsi="Times New Roman"/>
          <w:color w:val="000000"/>
          <w:sz w:val="24"/>
          <w:szCs w:val="24"/>
        </w:rPr>
      </w:pPr>
      <w:r w:rsidRPr="006A28E6">
        <w:rPr>
          <w:rFonts w:ascii="Times New Roman" w:hAnsi="Times New Roman"/>
          <w:color w:val="000000"/>
          <w:sz w:val="24"/>
          <w:szCs w:val="24"/>
        </w:rPr>
        <w:t>Acesso aos outros módulos da planilha</w:t>
      </w:r>
    </w:p>
    <w:p w:rsidR="003A7412" w:rsidRPr="006A28E6" w:rsidRDefault="003A7412" w:rsidP="00923CBC">
      <w:pPr>
        <w:pStyle w:val="ListParagraph"/>
        <w:numPr>
          <w:ilvl w:val="0"/>
          <w:numId w:val="1"/>
        </w:numPr>
        <w:spacing w:after="0"/>
        <w:ind w:right="143"/>
        <w:jc w:val="both"/>
        <w:rPr>
          <w:rFonts w:ascii="Times New Roman" w:hAnsi="Times New Roman"/>
          <w:color w:val="000000"/>
          <w:sz w:val="24"/>
          <w:szCs w:val="24"/>
        </w:rPr>
      </w:pPr>
      <w:r w:rsidRPr="006A28E6">
        <w:rPr>
          <w:rFonts w:ascii="Times New Roman" w:hAnsi="Times New Roman"/>
          <w:color w:val="000000"/>
          <w:sz w:val="24"/>
          <w:szCs w:val="24"/>
        </w:rPr>
        <w:t>Informação gráfica dos créditos exigidos em cada fase</w:t>
      </w:r>
    </w:p>
    <w:p w:rsidR="003A7412" w:rsidRDefault="003A7412" w:rsidP="00923CBC">
      <w:pPr>
        <w:pStyle w:val="ListParagraph"/>
        <w:numPr>
          <w:ilvl w:val="0"/>
          <w:numId w:val="1"/>
        </w:numPr>
        <w:spacing w:after="0"/>
        <w:ind w:right="143"/>
        <w:jc w:val="both"/>
        <w:rPr>
          <w:rFonts w:ascii="Times New Roman" w:hAnsi="Times New Roman"/>
          <w:color w:val="000000"/>
          <w:sz w:val="24"/>
          <w:szCs w:val="24"/>
        </w:rPr>
      </w:pPr>
      <w:r w:rsidRPr="006A28E6">
        <w:rPr>
          <w:rFonts w:ascii="Times New Roman" w:hAnsi="Times New Roman"/>
          <w:color w:val="000000"/>
          <w:sz w:val="24"/>
          <w:szCs w:val="24"/>
        </w:rPr>
        <w:t>Créditos exigidos acompanhado dos créditos cumpridos na fase</w:t>
      </w:r>
      <w:r>
        <w:rPr>
          <w:rFonts w:ascii="Times New Roman" w:hAnsi="Times New Roman"/>
          <w:color w:val="000000"/>
          <w:sz w:val="24"/>
          <w:szCs w:val="24"/>
        </w:rPr>
        <w:t>.</w:t>
      </w:r>
    </w:p>
    <w:p w:rsidR="003A7412" w:rsidRDefault="003A7412" w:rsidP="000D3D34">
      <w:pPr>
        <w:spacing w:line="360" w:lineRule="auto"/>
        <w:ind w:right="142" w:firstLine="567"/>
        <w:jc w:val="both"/>
        <w:rPr>
          <w:rFonts w:cs="Times New Roman"/>
          <w:color w:val="000000"/>
        </w:rPr>
      </w:pPr>
    </w:p>
    <w:p w:rsidR="003A7412" w:rsidRPr="0054037E" w:rsidRDefault="003A7412" w:rsidP="00923CBC">
      <w:pPr>
        <w:spacing w:line="276" w:lineRule="auto"/>
        <w:ind w:right="143" w:firstLine="567"/>
        <w:jc w:val="both"/>
        <w:rPr>
          <w:rFonts w:cs="Times New Roman"/>
        </w:rPr>
      </w:pPr>
      <w:r w:rsidRPr="0054037E">
        <w:rPr>
          <w:rFonts w:cs="Times New Roman"/>
        </w:rPr>
        <w:t xml:space="preserve">Este é um gráfico dinâmico alimentado automaticamente conforme for cumprida cada uma das fases no decorrer do curso, à medida que o estudante for preenchendo a planilha será possível visualizar um resumo da situação atual do seu desempenho de maneira mais prática e resumida. </w:t>
      </w:r>
    </w:p>
    <w:p w:rsidR="003A7412" w:rsidRDefault="003A7412" w:rsidP="00923CBC">
      <w:pPr>
        <w:ind w:right="143"/>
        <w:jc w:val="both"/>
        <w:rPr>
          <w:rFonts w:cs="Times New Roman"/>
          <w:color w:val="000000"/>
        </w:rPr>
      </w:pPr>
    </w:p>
    <w:p w:rsidR="003A7412" w:rsidRPr="0054037E" w:rsidRDefault="003A7412" w:rsidP="00923CBC">
      <w:pPr>
        <w:ind w:right="143"/>
        <w:jc w:val="both"/>
        <w:rPr>
          <w:rFonts w:cs="Times New Roman"/>
          <w:color w:val="000000"/>
        </w:rPr>
      </w:pPr>
    </w:p>
    <w:p w:rsidR="003A7412" w:rsidRPr="006D3FDB" w:rsidRDefault="003A7412" w:rsidP="00923CBC">
      <w:pPr>
        <w:pStyle w:val="Heading1"/>
        <w:spacing w:before="0"/>
        <w:rPr>
          <w:rFonts w:ascii="Times New Roman" w:hAnsi="Times New Roman" w:cs="Times New Roman"/>
          <w:b/>
          <w:color w:val="000000"/>
          <w:sz w:val="24"/>
          <w:szCs w:val="24"/>
        </w:rPr>
      </w:pPr>
      <w:bookmarkStart w:id="7" w:name="_Toc495861914"/>
      <w:r w:rsidRPr="006D3FDB">
        <w:rPr>
          <w:rFonts w:ascii="Times New Roman" w:hAnsi="Times New Roman" w:cs="Times New Roman"/>
          <w:b/>
          <w:color w:val="000000"/>
          <w:sz w:val="24"/>
          <w:szCs w:val="24"/>
        </w:rPr>
        <w:t xml:space="preserve">2.1. </w:t>
      </w:r>
      <w:r>
        <w:rPr>
          <w:rFonts w:ascii="Times New Roman" w:hAnsi="Times New Roman" w:cs="Times New Roman"/>
          <w:b/>
          <w:color w:val="000000"/>
          <w:sz w:val="24"/>
          <w:szCs w:val="24"/>
        </w:rPr>
        <w:t>I</w:t>
      </w:r>
      <w:r w:rsidRPr="006D3FDB">
        <w:rPr>
          <w:rFonts w:ascii="Times New Roman" w:hAnsi="Times New Roman" w:cs="Times New Roman"/>
          <w:b/>
          <w:color w:val="000000"/>
          <w:sz w:val="24"/>
          <w:szCs w:val="24"/>
        </w:rPr>
        <w:t>ntegralização das horas exigidas</w:t>
      </w:r>
      <w:bookmarkEnd w:id="7"/>
    </w:p>
    <w:p w:rsidR="003A7412" w:rsidRPr="005051A7" w:rsidRDefault="003A7412" w:rsidP="00923CBC">
      <w:pPr>
        <w:spacing w:line="360" w:lineRule="auto"/>
        <w:jc w:val="both"/>
        <w:rPr>
          <w:rFonts w:cs="Times New Roman"/>
          <w:color w:val="000000"/>
        </w:rPr>
      </w:pPr>
    </w:p>
    <w:p w:rsidR="003A7412" w:rsidRDefault="003A7412" w:rsidP="00923CBC">
      <w:pPr>
        <w:spacing w:line="288" w:lineRule="auto"/>
        <w:ind w:firstLine="567"/>
        <w:jc w:val="both"/>
        <w:rPr>
          <w:rFonts w:cs="Times New Roman"/>
          <w:color w:val="000000"/>
        </w:rPr>
      </w:pPr>
      <w:r w:rsidRPr="00D02C07">
        <w:rPr>
          <w:rFonts w:cs="Times New Roman"/>
        </w:rPr>
        <w:t>A</w:t>
      </w:r>
      <w:r>
        <w:rPr>
          <w:rFonts w:cs="Times New Roman"/>
          <w:color w:val="000000"/>
        </w:rPr>
        <w:t>s horas exigidas para a conclusão do curso serão cumpridas fase a fase (totalizam 8 fases/semestres) e serão integralizadas somente após a aprovação do estudante em cada uma das disciplinas distribuídas nas oito fases do curso. Na planilha estas fases foram divididas entre as que são do núcleo comum e as que pertencem ao núcleo específico. Cada fase é acompanhada do quadro específico para as atividades complementares, conforme a figura 2.</w:t>
      </w:r>
    </w:p>
    <w:p w:rsidR="003A7412" w:rsidRDefault="003A7412" w:rsidP="00923CBC">
      <w:pPr>
        <w:spacing w:line="288" w:lineRule="auto"/>
        <w:ind w:firstLine="567"/>
        <w:jc w:val="both"/>
        <w:rPr>
          <w:rFonts w:cs="Times New Roman"/>
          <w:color w:val="000000"/>
        </w:rPr>
      </w:pPr>
    </w:p>
    <w:p w:rsidR="003A7412" w:rsidRDefault="003A7412" w:rsidP="00923CBC">
      <w:pPr>
        <w:spacing w:line="288" w:lineRule="auto"/>
        <w:ind w:firstLine="567"/>
        <w:jc w:val="both"/>
        <w:rPr>
          <w:rFonts w:cs="Times New Roman"/>
          <w:color w:val="000000"/>
        </w:rPr>
      </w:pPr>
    </w:p>
    <w:p w:rsidR="003A7412" w:rsidRDefault="003A7412" w:rsidP="00923CBC">
      <w:pPr>
        <w:spacing w:line="288" w:lineRule="auto"/>
        <w:ind w:firstLine="567"/>
        <w:jc w:val="both"/>
        <w:rPr>
          <w:rFonts w:cs="Times New Roman"/>
          <w:color w:val="000000"/>
        </w:rPr>
      </w:pPr>
    </w:p>
    <w:p w:rsidR="003A7412" w:rsidRDefault="003A7412" w:rsidP="00923CBC">
      <w:pPr>
        <w:spacing w:line="288" w:lineRule="auto"/>
        <w:ind w:firstLine="567"/>
        <w:jc w:val="both"/>
        <w:rPr>
          <w:rFonts w:cs="Times New Roman"/>
          <w:color w:val="000000"/>
        </w:rPr>
      </w:pPr>
    </w:p>
    <w:p w:rsidR="003A7412" w:rsidRDefault="003A7412" w:rsidP="00923CBC">
      <w:pPr>
        <w:spacing w:line="288" w:lineRule="auto"/>
        <w:ind w:firstLine="567"/>
        <w:jc w:val="both"/>
        <w:rPr>
          <w:rFonts w:cs="Times New Roman"/>
          <w:color w:val="000000"/>
        </w:rPr>
      </w:pPr>
    </w:p>
    <w:p w:rsidR="003A7412" w:rsidRPr="00614FDF" w:rsidRDefault="003A7412" w:rsidP="00614FDF">
      <w:pPr>
        <w:spacing w:line="360" w:lineRule="auto"/>
        <w:jc w:val="both"/>
        <w:rPr>
          <w:rFonts w:cs="Times New Roman"/>
          <w:color w:val="000000"/>
          <w:sz w:val="20"/>
          <w:szCs w:val="20"/>
        </w:rPr>
      </w:pPr>
      <w:bookmarkStart w:id="8" w:name="_Toc495861061"/>
      <w:r w:rsidRPr="00614FDF">
        <w:rPr>
          <w:rFonts w:cs="Times New Roman"/>
          <w:b/>
          <w:sz w:val="20"/>
          <w:szCs w:val="20"/>
        </w:rPr>
        <w:t xml:space="preserve">Figura </w:t>
      </w:r>
      <w:r w:rsidRPr="00614FDF">
        <w:rPr>
          <w:rFonts w:cs="Times New Roman"/>
          <w:b/>
          <w:sz w:val="20"/>
          <w:szCs w:val="20"/>
        </w:rPr>
        <w:fldChar w:fldCharType="begin"/>
      </w:r>
      <w:r w:rsidRPr="00614FDF">
        <w:rPr>
          <w:rFonts w:cs="Times New Roman"/>
          <w:b/>
          <w:sz w:val="20"/>
          <w:szCs w:val="20"/>
        </w:rPr>
        <w:instrText xml:space="preserve"> SEQ Figura \* ARABIC </w:instrText>
      </w:r>
      <w:r w:rsidRPr="00614FDF">
        <w:rPr>
          <w:rFonts w:cs="Times New Roman"/>
          <w:b/>
          <w:sz w:val="20"/>
          <w:szCs w:val="20"/>
        </w:rPr>
        <w:fldChar w:fldCharType="separate"/>
      </w:r>
      <w:r>
        <w:rPr>
          <w:rFonts w:cs="Times New Roman"/>
          <w:b/>
          <w:noProof/>
          <w:sz w:val="20"/>
          <w:szCs w:val="20"/>
        </w:rPr>
        <w:t>2</w:t>
      </w:r>
      <w:r w:rsidRPr="00614FDF">
        <w:rPr>
          <w:rFonts w:cs="Times New Roman"/>
          <w:b/>
          <w:sz w:val="20"/>
          <w:szCs w:val="20"/>
        </w:rPr>
        <w:fldChar w:fldCharType="end"/>
      </w:r>
      <w:r w:rsidRPr="00614FDF">
        <w:rPr>
          <w:rFonts w:cs="Times New Roman"/>
          <w:b/>
          <w:sz w:val="20"/>
          <w:szCs w:val="20"/>
        </w:rPr>
        <w:t>:</w:t>
      </w:r>
      <w:r w:rsidRPr="00614FDF">
        <w:rPr>
          <w:rFonts w:cs="Times New Roman"/>
          <w:sz w:val="20"/>
          <w:szCs w:val="20"/>
        </w:rPr>
        <w:t xml:space="preserve"> Núcleo comum</w:t>
      </w:r>
      <w:bookmarkEnd w:id="8"/>
    </w:p>
    <w:p w:rsidR="003A7412" w:rsidRDefault="003A7412" w:rsidP="00614FDF">
      <w:pPr>
        <w:keepNext/>
        <w:rPr>
          <w:rFonts w:cs="Times New Roman"/>
          <w:color w:val="000000"/>
          <w:szCs w:val="20"/>
        </w:rPr>
      </w:pPr>
      <w:r>
        <w:rPr>
          <w:noProof/>
          <w:lang w:val="de-DE" w:eastAsia="de-DE" w:bidi="ar-SA"/>
        </w:rPr>
        <w:pict>
          <v:shape id="Caixa de Texto 15" o:spid="_x0000_s1032" type="#_x0000_t202" style="position:absolute;margin-left:273.75pt;margin-top:7.3pt;width:24pt;height:27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" filled="f" stroked="f" strokeweight=".5pt">
            <v:textbox>
              <w:txbxContent>
                <w:p w:rsidR="003A7412" w:rsidRPr="006A28E6" w:rsidRDefault="003A7412" w:rsidP="00614FDF">
                  <w:pPr>
                    <w:rPr>
                      <w:rFonts w:cs="Tahoma"/>
                      <w:color w:val="FF0000"/>
                      <w:sz w:val="28"/>
                      <w:szCs w:val="28"/>
                    </w:rPr>
                  </w:pPr>
                  <w:r>
                    <w:rPr>
                      <w:rFonts w:cs="Tahoma"/>
                      <w:color w:val="FF0000"/>
                      <w:sz w:val="28"/>
                      <w:szCs w:val="28"/>
                    </w:rPr>
                    <w:t>A</w:t>
                  </w:r>
                </w:p>
              </w:txbxContent>
            </v:textbox>
          </v:shape>
        </w:pict>
      </w:r>
      <w:r>
        <w:rPr>
          <w:noProof/>
          <w:lang w:val="de-DE" w:eastAsia="de-DE" w:bidi="ar-SA"/>
        </w:rPr>
        <w:pict>
          <v:shape id="Caixa de Texto 17" o:spid="_x0000_s1033" type="#_x0000_t202" style="position:absolute;margin-left:307.2pt;margin-top:108.05pt;width:24pt;height:2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" filled="f" stroked="f" strokeweight=".5pt">
            <v:textbox>
              <w:txbxContent>
                <w:p w:rsidR="003A7412" w:rsidRPr="006A28E6" w:rsidRDefault="003A7412" w:rsidP="00614FDF">
                  <w:pPr>
                    <w:rPr>
                      <w:rFonts w:cs="Tahoma"/>
                      <w:color w:val="FF0000"/>
                      <w:sz w:val="28"/>
                      <w:szCs w:val="28"/>
                    </w:rPr>
                  </w:pPr>
                  <w:r>
                    <w:rPr>
                      <w:rFonts w:cs="Tahoma"/>
                      <w:color w:val="FF0000"/>
                      <w:sz w:val="28"/>
                      <w:szCs w:val="28"/>
                    </w:rPr>
                    <w:t>C</w:t>
                  </w:r>
                </w:p>
              </w:txbxContent>
            </v:textbox>
          </v:shape>
        </w:pict>
      </w:r>
      <w:r>
        <w:rPr>
          <w:noProof/>
          <w:lang w:val="de-DE" w:eastAsia="de-DE" w:bidi="ar-SA"/>
        </w:rPr>
        <w:pict>
          <v:shape id="Caixa de Texto 16" o:spid="_x0000_s1034" type="#_x0000_t202" style="position:absolute;margin-left:84.45pt;margin-top:101.3pt;width:24pt;height:27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" filled="f" stroked="f" strokeweight=".5pt">
            <v:textbox>
              <w:txbxContent>
                <w:p w:rsidR="003A7412" w:rsidRPr="006A28E6" w:rsidRDefault="003A7412" w:rsidP="00614FDF">
                  <w:pPr>
                    <w:rPr>
                      <w:rFonts w:cs="Tahoma"/>
                      <w:color w:val="FF0000"/>
                      <w:sz w:val="28"/>
                      <w:szCs w:val="28"/>
                    </w:rPr>
                  </w:pPr>
                  <w:r>
                    <w:rPr>
                      <w:rFonts w:cs="Tahoma"/>
                      <w:color w:val="FF0000"/>
                      <w:sz w:val="28"/>
                      <w:szCs w:val="28"/>
                    </w:rPr>
                    <w:t>B</w:t>
                  </w:r>
                </w:p>
              </w:txbxContent>
            </v:textbox>
          </v:shape>
        </w:pict>
      </w:r>
      <w:r>
        <w:rPr>
          <w:noProof/>
          <w:lang w:val="de-DE" w:eastAsia="de-DE" w:bidi="ar-SA"/>
        </w:rPr>
        <w:pict>
          <v:shape id="Caixa de Texto 20" o:spid="_x0000_s1035" type="#_x0000_t202" style="position:absolute;margin-left:156pt;margin-top:126.9pt;width:24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" filled="f" stroked="f" strokeweight=".5pt">
            <v:textbox>
              <w:txbxContent>
                <w:p w:rsidR="003A7412" w:rsidRPr="006A28E6" w:rsidRDefault="003A7412" w:rsidP="00614FDF">
                  <w:pPr>
                    <w:rPr>
                      <w:rFonts w:cs="Tahoma"/>
                      <w:color w:val="FF0000"/>
                      <w:sz w:val="28"/>
                      <w:szCs w:val="28"/>
                    </w:rPr>
                  </w:pPr>
                  <w:r>
                    <w:rPr>
                      <w:rFonts w:cs="Tahoma"/>
                      <w:color w:val="FF0000"/>
                      <w:sz w:val="28"/>
                      <w:szCs w:val="28"/>
                    </w:rPr>
                    <w:t>E</w:t>
                  </w:r>
                </w:p>
              </w:txbxContent>
            </v:textbox>
          </v:shape>
        </w:pict>
      </w:r>
      <w:r>
        <w:rPr>
          <w:noProof/>
          <w:lang w:val="de-DE" w:eastAsia="de-DE" w:bidi="ar-SA"/>
        </w:rPr>
        <w:pict>
          <v:shape id="Caixa de Texto 19" o:spid="_x0000_s1036" type="#_x0000_t202" style="position:absolute;margin-left:50.7pt;margin-top:137.3pt;width:24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" filled="f" stroked="f" strokeweight=".5pt">
            <v:textbox>
              <w:txbxContent>
                <w:p w:rsidR="003A7412" w:rsidRPr="006A28E6" w:rsidRDefault="003A7412" w:rsidP="00614FDF">
                  <w:pPr>
                    <w:rPr>
                      <w:rFonts w:cs="Tahoma"/>
                      <w:color w:val="FF0000"/>
                      <w:sz w:val="28"/>
                      <w:szCs w:val="28"/>
                    </w:rPr>
                  </w:pPr>
                  <w:r>
                    <w:rPr>
                      <w:rFonts w:cs="Tahoma"/>
                      <w:color w:val="FF0000"/>
                      <w:sz w:val="28"/>
                      <w:szCs w:val="28"/>
                    </w:rPr>
                    <w:t>D</w:t>
                  </w:r>
                </w:p>
              </w:txbxContent>
            </v:textbox>
          </v:shape>
        </w:pict>
      </w:r>
      <w:r w:rsidRPr="006515DE">
        <w:rPr>
          <w:rFonts w:cs="Tahoma"/>
          <w:noProof/>
          <w:lang w:val="de-DE" w:eastAsia="de-DE" w:bidi="ar-SA"/>
        </w:rPr>
        <w:pict>
          <v:shape id="Imagem 5" o:spid="_x0000_i1027" type="#_x0000_t75" style="width:411pt;height:189.75pt;visibility:visible">
            <v:imagedata r:id="rId11" o:title=""/>
          </v:shape>
        </w:pict>
      </w:r>
    </w:p>
    <w:p w:rsidR="003A7412" w:rsidRDefault="003A7412" w:rsidP="00614FDF">
      <w:pPr>
        <w:keepNext/>
        <w:rPr>
          <w:rFonts w:cs="Times New Roman"/>
          <w:color w:val="000000"/>
          <w:sz w:val="20"/>
          <w:szCs w:val="20"/>
        </w:rPr>
      </w:pPr>
      <w:r w:rsidRPr="00614FDF">
        <w:rPr>
          <w:rFonts w:cs="Times New Roman"/>
          <w:b/>
          <w:color w:val="000000"/>
          <w:sz w:val="20"/>
          <w:szCs w:val="20"/>
        </w:rPr>
        <w:t>Fonte:</w:t>
      </w:r>
      <w:r w:rsidRPr="00614FDF">
        <w:rPr>
          <w:rFonts w:cs="Times New Roman"/>
          <w:color w:val="000000"/>
          <w:sz w:val="20"/>
          <w:szCs w:val="20"/>
        </w:rPr>
        <w:t xml:space="preserve"> Elaboração própria.</w:t>
      </w:r>
    </w:p>
    <w:p w:rsidR="003A7412" w:rsidRDefault="003A7412" w:rsidP="00614FDF">
      <w:pPr>
        <w:keepNext/>
        <w:rPr>
          <w:rFonts w:cs="Times New Roman"/>
          <w:color w:val="000000"/>
          <w:sz w:val="20"/>
          <w:szCs w:val="20"/>
        </w:rPr>
      </w:pPr>
    </w:p>
    <w:p w:rsidR="003A7412" w:rsidRDefault="003A7412" w:rsidP="00614FDF">
      <w:pPr>
        <w:keepNext/>
        <w:rPr>
          <w:rFonts w:cs="Times New Roman"/>
          <w:color w:val="000000"/>
          <w:sz w:val="20"/>
          <w:szCs w:val="20"/>
        </w:rPr>
      </w:pPr>
    </w:p>
    <w:p w:rsidR="003A7412" w:rsidRPr="00E10068" w:rsidRDefault="003A7412" w:rsidP="00326747">
      <w:pPr>
        <w:pStyle w:val="ListParagraph"/>
        <w:numPr>
          <w:ilvl w:val="0"/>
          <w:numId w:val="2"/>
        </w:numPr>
        <w:ind w:left="714" w:hanging="357"/>
        <w:rPr>
          <w:rFonts w:ascii="Times New Roman" w:hAnsi="Times New Roman"/>
          <w:color w:val="000000"/>
          <w:sz w:val="24"/>
          <w:szCs w:val="24"/>
        </w:rPr>
      </w:pPr>
      <w:r w:rsidRPr="00E10068">
        <w:rPr>
          <w:rFonts w:ascii="Times New Roman" w:hAnsi="Times New Roman"/>
          <w:color w:val="000000"/>
          <w:sz w:val="24"/>
          <w:szCs w:val="24"/>
        </w:rPr>
        <w:t>Informação permanente da planilha</w:t>
      </w:r>
    </w:p>
    <w:p w:rsidR="003A7412" w:rsidRPr="00E10068" w:rsidRDefault="003A7412" w:rsidP="00326747">
      <w:pPr>
        <w:pStyle w:val="ListParagraph"/>
        <w:numPr>
          <w:ilvl w:val="0"/>
          <w:numId w:val="2"/>
        </w:numPr>
        <w:ind w:left="714" w:hanging="357"/>
        <w:rPr>
          <w:rFonts w:ascii="Times New Roman" w:hAnsi="Times New Roman"/>
          <w:color w:val="000000"/>
          <w:sz w:val="24"/>
          <w:szCs w:val="24"/>
        </w:rPr>
      </w:pPr>
      <w:r w:rsidRPr="00E10068">
        <w:rPr>
          <w:rFonts w:ascii="Times New Roman" w:hAnsi="Times New Roman"/>
          <w:color w:val="000000"/>
          <w:sz w:val="24"/>
          <w:szCs w:val="24"/>
        </w:rPr>
        <w:t>Tabela de validação dos créditos obtidos na fase</w:t>
      </w:r>
      <w:r>
        <w:rPr>
          <w:rFonts w:ascii="Times New Roman" w:hAnsi="Times New Roman"/>
          <w:color w:val="000000"/>
          <w:sz w:val="24"/>
          <w:szCs w:val="24"/>
        </w:rPr>
        <w:t xml:space="preserve"> (vide figura 3)</w:t>
      </w:r>
    </w:p>
    <w:p w:rsidR="003A7412" w:rsidRPr="00E10068" w:rsidRDefault="003A7412" w:rsidP="00326747">
      <w:pPr>
        <w:pStyle w:val="ListParagraph"/>
        <w:numPr>
          <w:ilvl w:val="0"/>
          <w:numId w:val="2"/>
        </w:numPr>
        <w:ind w:left="714" w:hanging="357"/>
        <w:rPr>
          <w:rFonts w:ascii="Times New Roman" w:hAnsi="Times New Roman"/>
          <w:color w:val="000000"/>
          <w:sz w:val="24"/>
          <w:szCs w:val="24"/>
        </w:rPr>
      </w:pPr>
      <w:r w:rsidRPr="00E10068">
        <w:rPr>
          <w:rFonts w:ascii="Times New Roman" w:hAnsi="Times New Roman"/>
          <w:color w:val="000000"/>
          <w:sz w:val="24"/>
          <w:szCs w:val="24"/>
        </w:rPr>
        <w:t>Tabela das atividades complementares</w:t>
      </w:r>
    </w:p>
    <w:p w:rsidR="003A7412" w:rsidRPr="00E10068" w:rsidRDefault="003A7412" w:rsidP="00326747">
      <w:pPr>
        <w:pStyle w:val="ListParagraph"/>
        <w:numPr>
          <w:ilvl w:val="0"/>
          <w:numId w:val="2"/>
        </w:numPr>
        <w:ind w:left="714" w:hanging="357"/>
        <w:rPr>
          <w:rFonts w:ascii="Times New Roman" w:hAnsi="Times New Roman"/>
          <w:color w:val="000000"/>
          <w:sz w:val="24"/>
          <w:szCs w:val="24"/>
        </w:rPr>
      </w:pPr>
      <w:r w:rsidRPr="00E10068">
        <w:rPr>
          <w:rFonts w:ascii="Times New Roman" w:hAnsi="Times New Roman"/>
          <w:color w:val="000000"/>
          <w:sz w:val="24"/>
          <w:szCs w:val="24"/>
        </w:rPr>
        <w:t>Campo para disciplinas optativas</w:t>
      </w:r>
      <w:r>
        <w:rPr>
          <w:rFonts w:ascii="Times New Roman" w:hAnsi="Times New Roman"/>
          <w:color w:val="000000"/>
          <w:sz w:val="24"/>
          <w:szCs w:val="24"/>
        </w:rPr>
        <w:t xml:space="preserve"> ou para adiantamento de disciplinas</w:t>
      </w:r>
    </w:p>
    <w:p w:rsidR="003A7412" w:rsidRDefault="003A7412" w:rsidP="00326747">
      <w:pPr>
        <w:pStyle w:val="ListParagraph"/>
        <w:numPr>
          <w:ilvl w:val="0"/>
          <w:numId w:val="2"/>
        </w:numPr>
        <w:ind w:left="714" w:hanging="357"/>
        <w:rPr>
          <w:rFonts w:ascii="Times New Roman" w:hAnsi="Times New Roman"/>
          <w:color w:val="000000"/>
          <w:sz w:val="24"/>
          <w:szCs w:val="24"/>
        </w:rPr>
      </w:pPr>
      <w:r w:rsidRPr="009A1569">
        <w:rPr>
          <w:rFonts w:ascii="Times New Roman" w:hAnsi="Times New Roman"/>
          <w:color w:val="000000"/>
          <w:sz w:val="24"/>
          <w:szCs w:val="24"/>
        </w:rPr>
        <w:t>Identificação da fase e IAA obtido</w:t>
      </w:r>
      <w:r>
        <w:rPr>
          <w:rFonts w:ascii="Times New Roman" w:hAnsi="Times New Roman"/>
          <w:color w:val="000000"/>
          <w:sz w:val="24"/>
          <w:szCs w:val="24"/>
        </w:rPr>
        <w:t>.</w:t>
      </w:r>
    </w:p>
    <w:p w:rsidR="003A7412" w:rsidRDefault="003A7412" w:rsidP="00326747">
      <w:pPr>
        <w:spacing w:line="276" w:lineRule="auto"/>
        <w:rPr>
          <w:rFonts w:cs="Times New Roman"/>
          <w:color w:val="000000"/>
        </w:rPr>
      </w:pPr>
    </w:p>
    <w:p w:rsidR="003A7412" w:rsidRDefault="003A7412" w:rsidP="00326747">
      <w:pPr>
        <w:spacing w:line="360" w:lineRule="auto"/>
        <w:ind w:firstLine="567"/>
        <w:jc w:val="both"/>
        <w:rPr>
          <w:rFonts w:cs="Times New Roman"/>
          <w:color w:val="000000"/>
        </w:rPr>
      </w:pPr>
      <w:r>
        <w:rPr>
          <w:rFonts w:cs="Times New Roman"/>
          <w:color w:val="000000"/>
        </w:rPr>
        <w:t xml:space="preserve">No quadro 2 exemplifica-se a situação de uma reprovação, neste caso deixa-se a disciplina sem o sinal de validação preenchido. O estudante deverá inserir esta disciplina no seu planejamento conforme sua disponibilidade de horário, preferencialmente no próximo semestre, evitando acúmulo de disciplinas para os semestres seguintes. </w:t>
      </w:r>
    </w:p>
    <w:p w:rsidR="003A7412" w:rsidRDefault="003A7412" w:rsidP="00326747">
      <w:pPr>
        <w:spacing w:line="360" w:lineRule="auto"/>
        <w:ind w:firstLine="567"/>
        <w:jc w:val="both"/>
        <w:rPr>
          <w:rFonts w:cs="Times New Roman"/>
          <w:color w:val="000000"/>
        </w:rPr>
      </w:pPr>
    </w:p>
    <w:p w:rsidR="003A7412" w:rsidRPr="006D3FDB" w:rsidRDefault="003A7412" w:rsidP="006A3411">
      <w:pPr>
        <w:pStyle w:val="Heading1"/>
        <w:widowControl/>
        <w:numPr>
          <w:ilvl w:val="1"/>
          <w:numId w:val="3"/>
        </w:numPr>
        <w:suppressAutoHyphens w:val="0"/>
        <w:autoSpaceDN/>
        <w:spacing w:before="360"/>
        <w:textAlignment w:val="auto"/>
        <w:rPr>
          <w:rFonts w:ascii="Times New Roman" w:hAnsi="Times New Roman" w:cs="Times New Roman"/>
          <w:b/>
          <w:color w:val="auto"/>
          <w:sz w:val="24"/>
          <w:szCs w:val="24"/>
        </w:rPr>
      </w:pPr>
      <w:r>
        <w:rPr>
          <w:rFonts w:ascii="Times New Roman" w:hAnsi="Times New Roman" w:cs="Times New Roman"/>
          <w:b/>
          <w:color w:val="auto"/>
          <w:sz w:val="24"/>
          <w:szCs w:val="24"/>
        </w:rPr>
        <w:t>P</w:t>
      </w:r>
      <w:r w:rsidRPr="006D3FDB">
        <w:rPr>
          <w:rFonts w:ascii="Times New Roman" w:hAnsi="Times New Roman" w:cs="Times New Roman"/>
          <w:b/>
          <w:color w:val="auto"/>
          <w:sz w:val="24"/>
          <w:szCs w:val="24"/>
        </w:rPr>
        <w:t>lanejamento das disciplinas</w:t>
      </w:r>
    </w:p>
    <w:p w:rsidR="003A7412" w:rsidRDefault="003A7412" w:rsidP="006A3411">
      <w:pPr>
        <w:spacing w:line="360" w:lineRule="auto"/>
        <w:ind w:firstLine="851"/>
        <w:jc w:val="both"/>
        <w:rPr>
          <w:rFonts w:cs="Times New Roman"/>
        </w:rPr>
      </w:pPr>
    </w:p>
    <w:p w:rsidR="003A7412" w:rsidRDefault="003A7412" w:rsidP="00B37FFD">
      <w:pPr>
        <w:spacing w:line="360" w:lineRule="auto"/>
        <w:ind w:firstLine="567"/>
        <w:jc w:val="both"/>
        <w:rPr>
          <w:rFonts w:cs="Times New Roman"/>
        </w:rPr>
      </w:pPr>
      <w:r w:rsidRPr="009058B9">
        <w:rPr>
          <w:rFonts w:cs="Times New Roman"/>
        </w:rPr>
        <w:t xml:space="preserve">Ao longo do curso eventualmente o </w:t>
      </w:r>
      <w:r>
        <w:rPr>
          <w:rFonts w:cs="Times New Roman"/>
        </w:rPr>
        <w:t>estudante</w:t>
      </w:r>
      <w:r w:rsidRPr="009058B9">
        <w:rPr>
          <w:rFonts w:cs="Times New Roman"/>
        </w:rPr>
        <w:t xml:space="preserve"> poderá optar por antecipar ou adiar alguma disciplina, de acordo com sua</w:t>
      </w:r>
      <w:r>
        <w:rPr>
          <w:rFonts w:cs="Times New Roman"/>
        </w:rPr>
        <w:t>s</w:t>
      </w:r>
      <w:r w:rsidRPr="009058B9">
        <w:rPr>
          <w:rFonts w:cs="Times New Roman"/>
        </w:rPr>
        <w:t xml:space="preserve"> necessidade</w:t>
      </w:r>
      <w:r>
        <w:rPr>
          <w:rFonts w:cs="Times New Roman"/>
        </w:rPr>
        <w:t>s</w:t>
      </w:r>
      <w:r w:rsidRPr="009058B9">
        <w:rPr>
          <w:rFonts w:cs="Times New Roman"/>
        </w:rPr>
        <w:t xml:space="preserve"> ou conveniência</w:t>
      </w:r>
      <w:r>
        <w:rPr>
          <w:rFonts w:cs="Times New Roman"/>
        </w:rPr>
        <w:t xml:space="preserve">, ou </w:t>
      </w:r>
      <w:r w:rsidRPr="009058B9">
        <w:rPr>
          <w:rFonts w:cs="Times New Roman"/>
        </w:rPr>
        <w:t>ainda</w:t>
      </w:r>
      <w:r>
        <w:rPr>
          <w:rFonts w:cs="Times New Roman"/>
        </w:rPr>
        <w:t>,</w:t>
      </w:r>
      <w:r w:rsidRPr="009058B9">
        <w:rPr>
          <w:rFonts w:cs="Times New Roman"/>
        </w:rPr>
        <w:t xml:space="preserve"> levando em conta ocasional reprovação </w:t>
      </w:r>
      <w:r>
        <w:rPr>
          <w:rFonts w:cs="Times New Roman"/>
        </w:rPr>
        <w:t>que vai exigir tempo para cumpri</w:t>
      </w:r>
      <w:r w:rsidRPr="009058B9">
        <w:rPr>
          <w:rFonts w:cs="Times New Roman"/>
        </w:rPr>
        <w:t>-la</w:t>
      </w:r>
      <w:r w:rsidRPr="00DB413B">
        <w:rPr>
          <w:rFonts w:cs="Times New Roman"/>
        </w:rPr>
        <w:t xml:space="preserve">. Neste último o caso, assim que obtiver a aprovação é só preencher a respectiva nota e clicar no campo B para preencher os créditos (conforme ilustrado na figura 2), não há a necessidade de inserir a disciplina na planilha novamente, basta preenchê-la no semestre correspondente. Com o uso </w:t>
      </w:r>
      <w:r w:rsidRPr="009058B9">
        <w:rPr>
          <w:rFonts w:cs="Times New Roman"/>
        </w:rPr>
        <w:t xml:space="preserve">da planilha é possível ter uma visão completa de todas as disciplinas que compõem ambos os núcleos, evitando conflitos e sobrecarga de horas. </w:t>
      </w:r>
    </w:p>
    <w:p w:rsidR="003A7412" w:rsidRDefault="003A7412" w:rsidP="006A3411">
      <w:pPr>
        <w:spacing w:line="360" w:lineRule="auto"/>
        <w:ind w:firstLine="851"/>
        <w:jc w:val="both"/>
        <w:rPr>
          <w:rFonts w:cs="Times New Roman"/>
          <w:color w:val="000000"/>
        </w:rPr>
      </w:pPr>
    </w:p>
    <w:p w:rsidR="003A7412" w:rsidRPr="00C229E5" w:rsidRDefault="003A7412" w:rsidP="00C229E5">
      <w:pPr>
        <w:pStyle w:val="Caption"/>
        <w:keepNext/>
        <w:spacing w:after="0"/>
        <w:rPr>
          <w:b/>
          <w:i w:val="0"/>
          <w:smallCaps/>
          <w:sz w:val="20"/>
          <w:szCs w:val="20"/>
        </w:rPr>
      </w:pPr>
      <w:bookmarkStart w:id="9" w:name="_Toc495861062"/>
      <w:r w:rsidRPr="00C229E5">
        <w:rPr>
          <w:b/>
          <w:i w:val="0"/>
          <w:sz w:val="20"/>
          <w:szCs w:val="20"/>
        </w:rPr>
        <w:t xml:space="preserve">Figura </w:t>
      </w:r>
      <w:r w:rsidRPr="00C229E5">
        <w:rPr>
          <w:b/>
          <w:i w:val="0"/>
          <w:sz w:val="20"/>
          <w:szCs w:val="20"/>
        </w:rPr>
        <w:fldChar w:fldCharType="begin"/>
      </w:r>
      <w:r w:rsidRPr="00C229E5">
        <w:rPr>
          <w:b/>
          <w:i w:val="0"/>
          <w:sz w:val="20"/>
          <w:szCs w:val="20"/>
        </w:rPr>
        <w:instrText xml:space="preserve"> SEQ Figura \* ARABIC </w:instrText>
      </w:r>
      <w:r w:rsidRPr="00C229E5">
        <w:rPr>
          <w:b/>
          <w:i w:val="0"/>
          <w:sz w:val="20"/>
          <w:szCs w:val="20"/>
        </w:rPr>
        <w:fldChar w:fldCharType="separate"/>
      </w:r>
      <w:r>
        <w:rPr>
          <w:b/>
          <w:i w:val="0"/>
          <w:noProof/>
          <w:sz w:val="20"/>
          <w:szCs w:val="20"/>
        </w:rPr>
        <w:t>3</w:t>
      </w:r>
      <w:r w:rsidRPr="00C229E5">
        <w:rPr>
          <w:b/>
          <w:i w:val="0"/>
          <w:sz w:val="20"/>
          <w:szCs w:val="20"/>
        </w:rPr>
        <w:fldChar w:fldCharType="end"/>
      </w:r>
      <w:r w:rsidRPr="00C229E5">
        <w:rPr>
          <w:b/>
          <w:i w:val="0"/>
          <w:sz w:val="20"/>
          <w:szCs w:val="20"/>
        </w:rPr>
        <w:t>:</w:t>
      </w:r>
      <w:r w:rsidRPr="00C229E5">
        <w:rPr>
          <w:i w:val="0"/>
          <w:sz w:val="20"/>
          <w:szCs w:val="20"/>
        </w:rPr>
        <w:t xml:space="preserve"> Validação de Créditos</w:t>
      </w:r>
      <w:bookmarkEnd w:id="9"/>
    </w:p>
    <w:p w:rsidR="003A7412" w:rsidRDefault="003A7412" w:rsidP="00C229E5">
      <w:pPr>
        <w:rPr>
          <w:rFonts w:cs="Times New Roman"/>
          <w:color w:val="000000"/>
          <w:sz w:val="18"/>
          <w:szCs w:val="18"/>
        </w:rPr>
      </w:pPr>
      <w:r>
        <w:rPr>
          <w:noProof/>
          <w:lang w:val="de-DE" w:eastAsia="de-DE" w:bidi="ar-SA"/>
        </w:rPr>
        <w:pict>
          <v:shapetype id="_x0000_t32" coordsize="21600,21600" o:spt="32" o:oned="t" path="m,l21600,21600e" filled="f">
            <v:path arrowok="t" fillok="f" o:connecttype="none"/>
            <o:lock v:ext="edit" shapetype="t"/>
          </v:shapetype>
          <v:shape id="Conector de Seta Reta 4" o:spid="_x0000_s1037" type="#_x0000_t32" style="position:absolute;margin-left:147.8pt;margin-top:94.05pt;width:30.65pt;height:3.6pt;flip:x y;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" strokecolor="#bc4542">
            <v:stroke endarrow="block"/>
          </v:shape>
        </w:pict>
      </w:r>
      <w:r>
        <w:rPr>
          <w:noProof/>
          <w:lang w:val="de-DE" w:eastAsia="de-DE" w:bidi="ar-SA"/>
        </w:rPr>
        <w:pict>
          <v:shape id="Conector de Seta Reta 2" o:spid="_x0000_s1038" type="#_x0000_t32" style="position:absolute;margin-left:154.7pt;margin-top:129.4pt;width:14.55pt;height:20.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" strokecolor="#bc4542">
            <v:stroke endarrow="block"/>
          </v:shape>
        </w:pict>
      </w:r>
      <w:r>
        <w:rPr>
          <w:noProof/>
          <w:lang w:val="de-DE" w:eastAsia="de-DE" w:bidi="ar-SA"/>
        </w:rPr>
        <w:pict>
          <v:shape id="Conector de Seta Reta 6" o:spid="_x0000_s1039" type="#_x0000_t32" style="position:absolute;margin-left:110.25pt;margin-top:133.2pt;width:18.4pt;height:16.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" strokecolor="#bc4542">
            <v:stroke endarrow="block"/>
          </v:shape>
        </w:pict>
      </w:r>
      <w:r w:rsidRPr="006515DE">
        <w:rPr>
          <w:rFonts w:cs="Tahoma"/>
          <w:noProof/>
          <w:lang w:val="de-DE" w:eastAsia="de-DE" w:bidi="ar-SA"/>
        </w:rPr>
        <w:pict>
          <v:shape id="Imagem 34" o:spid="_x0000_i1028" type="#_x0000_t75" style="width:339pt;height:175.5pt;visibility:visible" filled="t" fillcolor="#ddd9c3">
            <v:imagedata r:id="rId12" o:title=""/>
          </v:shape>
        </w:pict>
      </w:r>
    </w:p>
    <w:p w:rsidR="003A7412" w:rsidRPr="00C229E5" w:rsidRDefault="003A7412" w:rsidP="00C229E5">
      <w:pPr>
        <w:rPr>
          <w:rFonts w:cs="Times New Roman"/>
          <w:color w:val="000000"/>
          <w:sz w:val="20"/>
          <w:szCs w:val="20"/>
        </w:rPr>
      </w:pPr>
      <w:r w:rsidRPr="00C229E5">
        <w:rPr>
          <w:rFonts w:cs="Times New Roman"/>
          <w:b/>
          <w:color w:val="000000"/>
          <w:sz w:val="20"/>
          <w:szCs w:val="20"/>
        </w:rPr>
        <w:t>Fonte:</w:t>
      </w:r>
      <w:r w:rsidRPr="00C229E5">
        <w:rPr>
          <w:rFonts w:cs="Times New Roman"/>
          <w:color w:val="000000"/>
          <w:sz w:val="20"/>
          <w:szCs w:val="20"/>
        </w:rPr>
        <w:t xml:space="preserve"> Elaboração própria.</w:t>
      </w:r>
    </w:p>
    <w:p w:rsidR="003A7412" w:rsidRDefault="003A7412" w:rsidP="00C229E5">
      <w:pPr>
        <w:rPr>
          <w:rFonts w:cs="Times New Roman"/>
          <w:color w:val="000000"/>
          <w:szCs w:val="20"/>
        </w:rPr>
      </w:pPr>
    </w:p>
    <w:p w:rsidR="003A7412" w:rsidRDefault="003A7412" w:rsidP="006A3411">
      <w:pPr>
        <w:spacing w:line="360" w:lineRule="auto"/>
        <w:ind w:firstLine="851"/>
        <w:jc w:val="both"/>
        <w:rPr>
          <w:rFonts w:cs="Times New Roman"/>
          <w:color w:val="000000"/>
        </w:rPr>
      </w:pPr>
    </w:p>
    <w:p w:rsidR="003A7412" w:rsidRDefault="003A7412" w:rsidP="000E7BDE">
      <w:pPr>
        <w:spacing w:line="360" w:lineRule="auto"/>
        <w:ind w:firstLine="567"/>
        <w:jc w:val="both"/>
        <w:rPr>
          <w:rFonts w:cs="Times New Roman"/>
          <w:color w:val="000000"/>
        </w:rPr>
      </w:pPr>
      <w:r>
        <w:rPr>
          <w:rFonts w:cs="Times New Roman"/>
          <w:color w:val="000000"/>
        </w:rPr>
        <w:t xml:space="preserve">Observa-se na figura 3 o comportamento da planilha quando não ocorre a marcação da disciplina como </w:t>
      </w:r>
      <w:r w:rsidRPr="00765CC9">
        <w:rPr>
          <w:rFonts w:cs="Times New Roman"/>
          <w:color w:val="000000"/>
        </w:rPr>
        <w:t>cursada com aprovação, neste caso específico a nota alcançada foi inferior à média necessária para aprovação, sendo assim</w:t>
      </w:r>
      <w:r>
        <w:rPr>
          <w:rFonts w:cs="Times New Roman"/>
          <w:color w:val="000000"/>
        </w:rPr>
        <w:t>,</w:t>
      </w:r>
      <w:r w:rsidRPr="00765CC9">
        <w:rPr>
          <w:rFonts w:cs="Times New Roman"/>
          <w:color w:val="000000"/>
        </w:rPr>
        <w:t xml:space="preserve"> esta disciplina deverá ser cursada novamente.</w:t>
      </w:r>
    </w:p>
    <w:p w:rsidR="003A7412" w:rsidRDefault="003A7412" w:rsidP="000E7BDE">
      <w:pPr>
        <w:spacing w:line="360" w:lineRule="auto"/>
        <w:ind w:firstLine="567"/>
        <w:jc w:val="both"/>
        <w:rPr>
          <w:rFonts w:cs="Times New Roman"/>
          <w:color w:val="000000"/>
        </w:rPr>
      </w:pPr>
    </w:p>
    <w:p w:rsidR="003A7412" w:rsidRPr="00800F48" w:rsidRDefault="003A7412" w:rsidP="00217AD5">
      <w:pPr>
        <w:pStyle w:val="Caption"/>
        <w:keepNext/>
        <w:spacing w:after="0"/>
        <w:jc w:val="both"/>
        <w:rPr>
          <w:rFonts w:cs="Times New Roman"/>
          <w:b/>
          <w:i w:val="0"/>
          <w:smallCaps/>
          <w:sz w:val="20"/>
          <w:szCs w:val="20"/>
        </w:rPr>
      </w:pPr>
      <w:bookmarkStart w:id="10" w:name="_Toc495861063"/>
      <w:r w:rsidRPr="00217AD5">
        <w:rPr>
          <w:rFonts w:cs="Times New Roman"/>
          <w:b/>
          <w:i w:val="0"/>
          <w:sz w:val="20"/>
          <w:szCs w:val="20"/>
        </w:rPr>
        <w:t xml:space="preserve">Figura </w:t>
      </w:r>
      <w:r w:rsidRPr="00217AD5">
        <w:rPr>
          <w:rFonts w:cs="Times New Roman"/>
          <w:b/>
          <w:i w:val="0"/>
          <w:sz w:val="20"/>
          <w:szCs w:val="20"/>
        </w:rPr>
        <w:fldChar w:fldCharType="begin"/>
      </w:r>
      <w:r w:rsidRPr="00217AD5">
        <w:rPr>
          <w:rFonts w:cs="Times New Roman"/>
          <w:b/>
          <w:i w:val="0"/>
          <w:sz w:val="20"/>
          <w:szCs w:val="20"/>
        </w:rPr>
        <w:instrText xml:space="preserve"> SEQ Figura \* ARABIC </w:instrText>
      </w:r>
      <w:r w:rsidRPr="00217AD5">
        <w:rPr>
          <w:rFonts w:cs="Times New Roman"/>
          <w:b/>
          <w:i w:val="0"/>
          <w:sz w:val="20"/>
          <w:szCs w:val="20"/>
        </w:rPr>
        <w:fldChar w:fldCharType="separate"/>
      </w:r>
      <w:r>
        <w:rPr>
          <w:rFonts w:cs="Times New Roman"/>
          <w:b/>
          <w:i w:val="0"/>
          <w:noProof/>
          <w:sz w:val="20"/>
          <w:szCs w:val="20"/>
        </w:rPr>
        <w:t>4</w:t>
      </w:r>
      <w:r w:rsidRPr="00217AD5">
        <w:rPr>
          <w:rFonts w:cs="Times New Roman"/>
          <w:b/>
          <w:i w:val="0"/>
          <w:sz w:val="20"/>
          <w:szCs w:val="20"/>
        </w:rPr>
        <w:fldChar w:fldCharType="end"/>
      </w:r>
      <w:r w:rsidRPr="00217AD5">
        <w:rPr>
          <w:rFonts w:cs="Times New Roman"/>
          <w:b/>
          <w:i w:val="0"/>
          <w:sz w:val="20"/>
          <w:szCs w:val="20"/>
        </w:rPr>
        <w:t>:</w:t>
      </w:r>
      <w:r w:rsidRPr="00800F48">
        <w:rPr>
          <w:rFonts w:cs="Times New Roman"/>
          <w:i w:val="0"/>
          <w:sz w:val="20"/>
          <w:szCs w:val="20"/>
        </w:rPr>
        <w:t xml:space="preserve"> Antecipação de disciplinas no núcleo</w:t>
      </w:r>
      <w:bookmarkEnd w:id="10"/>
    </w:p>
    <w:p w:rsidR="003A7412" w:rsidRDefault="003A7412" w:rsidP="00800F48">
      <w:pPr>
        <w:keepNext/>
        <w:spacing w:line="360" w:lineRule="auto"/>
        <w:jc w:val="both"/>
        <w:rPr>
          <w:rFonts w:cs="Times New Roman"/>
        </w:rPr>
      </w:pPr>
      <w:r>
        <w:rPr>
          <w:noProof/>
          <w:lang w:val="de-DE" w:eastAsia="de-DE" w:bidi="ar-SA"/>
        </w:rPr>
        <w:pict>
          <v:shape id="Caixa de Texto 30" o:spid="_x0000_s1040" type="#_x0000_t202" style="position:absolute;left:0;text-align:left;margin-left:70.2pt;margin-top:157.85pt;width:24pt;height:27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" filled="f" stroked="f" strokeweight=".5pt">
            <v:textbox>
              <w:txbxContent>
                <w:p w:rsidR="003A7412" w:rsidRPr="006A28E6" w:rsidRDefault="003A7412" w:rsidP="00800F48">
                  <w:pPr>
                    <w:rPr>
                      <w:rFonts w:cs="Tahoma"/>
                      <w:color w:val="FF0000"/>
                      <w:sz w:val="28"/>
                      <w:szCs w:val="28"/>
                    </w:rPr>
                  </w:pPr>
                  <w:r>
                    <w:rPr>
                      <w:rFonts w:cs="Tahoma"/>
                      <w:color w:val="FF0000"/>
                      <w:sz w:val="28"/>
                      <w:szCs w:val="28"/>
                    </w:rPr>
                    <w:t>C</w:t>
                  </w:r>
                </w:p>
              </w:txbxContent>
            </v:textbox>
          </v:shape>
        </w:pict>
      </w:r>
      <w:r>
        <w:rPr>
          <w:noProof/>
          <w:lang w:val="de-DE" w:eastAsia="de-DE" w:bidi="ar-SA"/>
        </w:rPr>
        <w:pict>
          <v:shape id="Caixa de Texto 29" o:spid="_x0000_s1041" type="#_x0000_t202" style="position:absolute;left:0;text-align:left;margin-left:-10.8pt;margin-top:130.1pt;width:24pt;height:27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" filled="f" stroked="f" strokeweight=".5pt">
            <v:textbox>
              <w:txbxContent>
                <w:p w:rsidR="003A7412" w:rsidRPr="006A28E6" w:rsidRDefault="003A7412" w:rsidP="00800F48">
                  <w:pPr>
                    <w:rPr>
                      <w:rFonts w:cs="Tahoma"/>
                      <w:color w:val="FF0000"/>
                      <w:sz w:val="28"/>
                      <w:szCs w:val="28"/>
                    </w:rPr>
                  </w:pPr>
                  <w:r>
                    <w:rPr>
                      <w:rFonts w:cs="Tahoma"/>
                      <w:color w:val="FF0000"/>
                      <w:sz w:val="28"/>
                      <w:szCs w:val="28"/>
                    </w:rPr>
                    <w:t>B</w:t>
                  </w:r>
                </w:p>
              </w:txbxContent>
            </v:textbox>
          </v:shape>
        </w:pict>
      </w:r>
      <w:r>
        <w:rPr>
          <w:noProof/>
          <w:lang w:val="de-DE" w:eastAsia="de-DE" w:bidi="ar-SA"/>
        </w:rPr>
        <w:pict>
          <v:shape id="Caixa de Texto 28" o:spid="_x0000_s1042" type="#_x0000_t202" style="position:absolute;left:0;text-align:left;margin-left:300.75pt;margin-top:5.95pt;width:24pt;height:27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" filled="f" stroked="f" strokeweight=".5pt">
            <v:textbox>
              <w:txbxContent>
                <w:p w:rsidR="003A7412" w:rsidRPr="006A28E6" w:rsidRDefault="003A7412" w:rsidP="00800F48">
                  <w:pPr>
                    <w:rPr>
                      <w:rFonts w:cs="Tahoma"/>
                      <w:color w:val="FF0000"/>
                      <w:sz w:val="28"/>
                      <w:szCs w:val="28"/>
                    </w:rPr>
                  </w:pPr>
                  <w:r>
                    <w:rPr>
                      <w:rFonts w:cs="Tahoma"/>
                      <w:color w:val="FF0000"/>
                      <w:sz w:val="28"/>
                      <w:szCs w:val="28"/>
                    </w:rPr>
                    <w:t>A</w:t>
                  </w:r>
                </w:p>
              </w:txbxContent>
            </v:textbox>
          </v:shape>
        </w:pict>
      </w:r>
      <w:r>
        <w:rPr>
          <w:noProof/>
          <w:lang w:val="de-DE" w:eastAsia="de-DE" w:bidi="ar-SA"/>
        </w:rPr>
        <w:pict>
          <v:rect id="Retângulo 33" o:spid="_x0000_s1043" style="position:absolute;left:0;text-align:left;margin-left:6.45pt;margin-top:136.1pt;width:63.75pt;height:14.25pt;z-index:251663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" filled="f" strokecolor="red" strokeweight="1pt">
            <v:path arrowok="t"/>
          </v:rect>
        </w:pict>
      </w:r>
      <w:r w:rsidRPr="006515DE">
        <w:rPr>
          <w:rFonts w:cs="Tahoma"/>
          <w:noProof/>
          <w:lang w:val="de-DE" w:eastAsia="de-DE" w:bidi="ar-SA"/>
        </w:rPr>
        <w:pict>
          <v:shape id="Imagem 26" o:spid="_x0000_i1029" type="#_x0000_t75" style="width:445.5pt;height:213pt;visibility:visible">
            <v:imagedata r:id="rId13" o:title=""/>
          </v:shape>
        </w:pict>
      </w:r>
    </w:p>
    <w:p w:rsidR="003A7412" w:rsidRPr="00800F48" w:rsidRDefault="003A7412" w:rsidP="00800F48">
      <w:pPr>
        <w:keepNext/>
        <w:jc w:val="both"/>
        <w:rPr>
          <w:rFonts w:cs="Times New Roman"/>
          <w:sz w:val="20"/>
          <w:szCs w:val="20"/>
        </w:rPr>
      </w:pPr>
      <w:r w:rsidRPr="00800F48">
        <w:rPr>
          <w:rFonts w:cs="Times New Roman"/>
          <w:b/>
          <w:sz w:val="20"/>
          <w:szCs w:val="20"/>
        </w:rPr>
        <w:t>Fonte:</w:t>
      </w:r>
      <w:r w:rsidRPr="00800F48">
        <w:rPr>
          <w:rFonts w:cs="Times New Roman"/>
          <w:sz w:val="20"/>
          <w:szCs w:val="20"/>
        </w:rPr>
        <w:t xml:space="preserve"> Elaboração própria</w:t>
      </w:r>
    </w:p>
    <w:p w:rsidR="003A7412" w:rsidRDefault="003A7412" w:rsidP="000E7BDE">
      <w:pPr>
        <w:spacing w:line="360" w:lineRule="auto"/>
        <w:ind w:firstLine="567"/>
        <w:jc w:val="both"/>
        <w:rPr>
          <w:rFonts w:cs="Times New Roman"/>
          <w:color w:val="000000"/>
        </w:rPr>
      </w:pPr>
    </w:p>
    <w:p w:rsidR="003A7412" w:rsidRPr="009058B9" w:rsidRDefault="003A7412" w:rsidP="00A76078">
      <w:pPr>
        <w:pStyle w:val="ListParagraph"/>
        <w:numPr>
          <w:ilvl w:val="0"/>
          <w:numId w:val="4"/>
        </w:numPr>
        <w:spacing w:line="360" w:lineRule="auto"/>
        <w:ind w:left="714" w:hanging="288"/>
        <w:jc w:val="both"/>
        <w:rPr>
          <w:rFonts w:ascii="Times New Roman" w:hAnsi="Times New Roman"/>
          <w:sz w:val="24"/>
          <w:szCs w:val="24"/>
        </w:rPr>
      </w:pPr>
      <w:r w:rsidRPr="009058B9">
        <w:rPr>
          <w:rFonts w:ascii="Times New Roman" w:hAnsi="Times New Roman"/>
          <w:color w:val="000000"/>
          <w:sz w:val="24"/>
          <w:szCs w:val="24"/>
        </w:rPr>
        <w:t>Informação permanente da planilha</w:t>
      </w:r>
    </w:p>
    <w:p w:rsidR="003A7412" w:rsidRPr="009058B9" w:rsidRDefault="003A7412" w:rsidP="00A76078">
      <w:pPr>
        <w:pStyle w:val="ListParagraph"/>
        <w:numPr>
          <w:ilvl w:val="0"/>
          <w:numId w:val="4"/>
        </w:numPr>
        <w:spacing w:line="360" w:lineRule="auto"/>
        <w:ind w:left="714" w:hanging="288"/>
        <w:jc w:val="both"/>
        <w:rPr>
          <w:rFonts w:ascii="Times New Roman" w:hAnsi="Times New Roman"/>
          <w:sz w:val="24"/>
          <w:szCs w:val="24"/>
        </w:rPr>
      </w:pPr>
      <w:r w:rsidRPr="009058B9">
        <w:rPr>
          <w:rFonts w:ascii="Times New Roman" w:hAnsi="Times New Roman"/>
          <w:color w:val="000000"/>
          <w:sz w:val="24"/>
          <w:szCs w:val="24"/>
        </w:rPr>
        <w:t>Disciplinas antecipadas da 6ª Fase</w:t>
      </w:r>
    </w:p>
    <w:p w:rsidR="003A7412" w:rsidRPr="008442DC" w:rsidRDefault="003A7412" w:rsidP="00A76078">
      <w:pPr>
        <w:pStyle w:val="ListParagraph"/>
        <w:numPr>
          <w:ilvl w:val="0"/>
          <w:numId w:val="4"/>
        </w:numPr>
        <w:spacing w:line="360" w:lineRule="auto"/>
        <w:ind w:left="714" w:hanging="288"/>
        <w:jc w:val="both"/>
        <w:rPr>
          <w:rFonts w:ascii="Times New Roman" w:hAnsi="Times New Roman"/>
          <w:sz w:val="24"/>
          <w:szCs w:val="24"/>
        </w:rPr>
      </w:pPr>
      <w:r w:rsidRPr="009058B9">
        <w:rPr>
          <w:rFonts w:ascii="Times New Roman" w:hAnsi="Times New Roman"/>
          <w:color w:val="000000"/>
          <w:sz w:val="24"/>
          <w:szCs w:val="24"/>
        </w:rPr>
        <w:t>Opção por cursar disciplina optativa</w:t>
      </w:r>
    </w:p>
    <w:p w:rsidR="003A7412" w:rsidRDefault="003A7412" w:rsidP="00522538">
      <w:pPr>
        <w:spacing w:line="360" w:lineRule="auto"/>
        <w:ind w:firstLine="567"/>
        <w:jc w:val="both"/>
        <w:rPr>
          <w:rFonts w:cs="Times New Roman"/>
          <w:color w:val="000000"/>
        </w:rPr>
      </w:pPr>
      <w:r w:rsidRPr="00FE15ED">
        <w:rPr>
          <w:rFonts w:cs="Times New Roman"/>
          <w:color w:val="000000"/>
        </w:rPr>
        <w:t>Observa-se na figura 4 que a opção por antecipar as disciplinas da sexta fase mantém o estudante dentro do número máximo de créditos por fase e desta forma permite que o mesmo consiga planejar-se com tranquilidade.</w:t>
      </w:r>
    </w:p>
    <w:p w:rsidR="003A7412" w:rsidRPr="006D3FDB" w:rsidRDefault="003A7412" w:rsidP="00522538">
      <w:pPr>
        <w:pStyle w:val="Heading1"/>
        <w:widowControl/>
        <w:numPr>
          <w:ilvl w:val="1"/>
          <w:numId w:val="3"/>
        </w:numPr>
        <w:suppressAutoHyphens w:val="0"/>
        <w:autoSpaceDN/>
        <w:spacing w:before="360"/>
        <w:textAlignment w:val="auto"/>
        <w:rPr>
          <w:rFonts w:ascii="Times New Roman" w:hAnsi="Times New Roman" w:cs="Times New Roman"/>
          <w:b/>
          <w:color w:val="auto"/>
          <w:sz w:val="24"/>
          <w:szCs w:val="24"/>
        </w:rPr>
      </w:pPr>
      <w:bookmarkStart w:id="11" w:name="_Toc495861916"/>
      <w:r>
        <w:rPr>
          <w:rFonts w:ascii="Times New Roman" w:hAnsi="Times New Roman" w:cs="Times New Roman"/>
          <w:b/>
          <w:color w:val="auto"/>
          <w:sz w:val="24"/>
          <w:szCs w:val="24"/>
        </w:rPr>
        <w:t>A</w:t>
      </w:r>
      <w:r w:rsidRPr="006D3FDB">
        <w:rPr>
          <w:rFonts w:ascii="Times New Roman" w:hAnsi="Times New Roman" w:cs="Times New Roman"/>
          <w:b/>
          <w:color w:val="auto"/>
          <w:sz w:val="24"/>
          <w:szCs w:val="24"/>
        </w:rPr>
        <w:t>tividades complementares e validação</w:t>
      </w:r>
      <w:bookmarkEnd w:id="11"/>
    </w:p>
    <w:p w:rsidR="003A7412" w:rsidRDefault="003A7412" w:rsidP="00522538">
      <w:pPr>
        <w:spacing w:line="288" w:lineRule="auto"/>
        <w:rPr>
          <w:rFonts w:cs="Times New Roman"/>
          <w:b/>
          <w:color w:val="000000"/>
        </w:rPr>
      </w:pPr>
    </w:p>
    <w:p w:rsidR="003A7412" w:rsidRDefault="003A7412" w:rsidP="00A65413">
      <w:pPr>
        <w:tabs>
          <w:tab w:val="left" w:pos="709"/>
        </w:tabs>
        <w:spacing w:line="360" w:lineRule="auto"/>
        <w:ind w:right="142" w:firstLine="567"/>
        <w:jc w:val="both"/>
        <w:rPr>
          <w:rFonts w:cs="Times New Roman"/>
        </w:rPr>
      </w:pPr>
      <w:r w:rsidRPr="00324E5E">
        <w:rPr>
          <w:rFonts w:cs="Times New Roman"/>
          <w:color w:val="000000"/>
        </w:rPr>
        <w:t>Ao longo do curso o estudante deverá integralizar um determinado número de horas em atividades complementares</w:t>
      </w:r>
      <w:r>
        <w:rPr>
          <w:rFonts w:cs="Times New Roman"/>
          <w:color w:val="000000"/>
        </w:rPr>
        <w:t xml:space="preserve">, </w:t>
      </w:r>
      <w:r w:rsidRPr="00DB413B">
        <w:rPr>
          <w:rFonts w:cs="Times New Roman"/>
        </w:rPr>
        <w:t xml:space="preserve">aqui destacam-se as disciplinas optativas do curso e as atividades extracurriculares, como por exemplo, os estágios não obrigatórios, monitorias, cursos de extensão, apresentação de trabalhos em seminários e congressos da área.  </w:t>
      </w:r>
      <w:r w:rsidRPr="00324E5E">
        <w:rPr>
          <w:rFonts w:cs="Times New Roman"/>
          <w:color w:val="000000"/>
        </w:rPr>
        <w:t xml:space="preserve">Na planilha é possível inserir, de forma cumulativa, todas as atividades complementares que fizer em qualquer </w:t>
      </w:r>
      <w:r>
        <w:rPr>
          <w:rFonts w:cs="Times New Roman"/>
          <w:color w:val="000000"/>
        </w:rPr>
        <w:t xml:space="preserve">uma </w:t>
      </w:r>
      <w:r w:rsidRPr="00324E5E">
        <w:rPr>
          <w:rFonts w:cs="Times New Roman"/>
          <w:color w:val="000000"/>
        </w:rPr>
        <w:t>das fases. Essas horas somente serão computadas na barra de horas-aula (figura 1, item C) após validadas pela Coordenação do curso, na forma da Resolução Normativa 001/ARQV/</w:t>
      </w:r>
      <w:r w:rsidRPr="00DB413B">
        <w:rPr>
          <w:rFonts w:cs="Times New Roman"/>
        </w:rPr>
        <w:t>2018.</w:t>
      </w:r>
    </w:p>
    <w:p w:rsidR="003A7412" w:rsidRDefault="003A7412" w:rsidP="00A65413">
      <w:pPr>
        <w:tabs>
          <w:tab w:val="left" w:pos="709"/>
        </w:tabs>
        <w:spacing w:line="360" w:lineRule="auto"/>
        <w:ind w:right="142" w:firstLine="567"/>
        <w:jc w:val="both"/>
        <w:rPr>
          <w:rFonts w:cs="Times New Roman"/>
        </w:rPr>
      </w:pPr>
    </w:p>
    <w:p w:rsidR="003A7412" w:rsidRPr="0016471D" w:rsidRDefault="003A7412" w:rsidP="0016471D">
      <w:pPr>
        <w:pStyle w:val="Caption"/>
        <w:keepNext/>
        <w:spacing w:after="0"/>
        <w:rPr>
          <w:b/>
          <w:i w:val="0"/>
          <w:smallCaps/>
          <w:sz w:val="20"/>
          <w:szCs w:val="20"/>
        </w:rPr>
      </w:pPr>
      <w:bookmarkStart w:id="12" w:name="_Toc495861064"/>
      <w:r w:rsidRPr="0016471D">
        <w:rPr>
          <w:b/>
          <w:i w:val="0"/>
          <w:sz w:val="20"/>
          <w:szCs w:val="20"/>
        </w:rPr>
        <w:t xml:space="preserve">Figura </w:t>
      </w:r>
      <w:r w:rsidRPr="0016471D">
        <w:rPr>
          <w:b/>
          <w:i w:val="0"/>
          <w:sz w:val="20"/>
          <w:szCs w:val="20"/>
        </w:rPr>
        <w:fldChar w:fldCharType="begin"/>
      </w:r>
      <w:r w:rsidRPr="0016471D">
        <w:rPr>
          <w:b/>
          <w:i w:val="0"/>
          <w:sz w:val="20"/>
          <w:szCs w:val="20"/>
        </w:rPr>
        <w:instrText xml:space="preserve"> SEQ Figura \* ARABIC </w:instrText>
      </w:r>
      <w:r w:rsidRPr="0016471D">
        <w:rPr>
          <w:b/>
          <w:i w:val="0"/>
          <w:sz w:val="20"/>
          <w:szCs w:val="20"/>
        </w:rPr>
        <w:fldChar w:fldCharType="separate"/>
      </w:r>
      <w:r>
        <w:rPr>
          <w:b/>
          <w:i w:val="0"/>
          <w:noProof/>
          <w:sz w:val="20"/>
          <w:szCs w:val="20"/>
        </w:rPr>
        <w:t>5</w:t>
      </w:r>
      <w:r w:rsidRPr="0016471D">
        <w:rPr>
          <w:b/>
          <w:i w:val="0"/>
          <w:sz w:val="20"/>
          <w:szCs w:val="20"/>
        </w:rPr>
        <w:fldChar w:fldCharType="end"/>
      </w:r>
      <w:r w:rsidRPr="0016471D">
        <w:rPr>
          <w:b/>
          <w:i w:val="0"/>
          <w:sz w:val="20"/>
          <w:szCs w:val="20"/>
        </w:rPr>
        <w:t>:</w:t>
      </w:r>
      <w:r w:rsidRPr="0016471D">
        <w:rPr>
          <w:i w:val="0"/>
          <w:sz w:val="20"/>
          <w:szCs w:val="20"/>
        </w:rPr>
        <w:t xml:space="preserve"> Validação das atividades complementares</w:t>
      </w:r>
      <w:bookmarkEnd w:id="12"/>
    </w:p>
    <w:p w:rsidR="003A7412" w:rsidRDefault="003A7412" w:rsidP="0016471D">
      <w:pPr>
        <w:keepNext/>
        <w:rPr>
          <w:rFonts w:cs="Times New Roman"/>
        </w:rPr>
      </w:pPr>
      <w:r>
        <w:rPr>
          <w:noProof/>
          <w:lang w:val="de-DE" w:eastAsia="de-DE" w:bidi="ar-SA"/>
        </w:rPr>
        <w:pict>
          <v:shape id="Caixa de Texto 42" o:spid="_x0000_s1044" type="#_x0000_t202" style="position:absolute;margin-left:414pt;margin-top:116.75pt;width:24pt;height:27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" filled="f" stroked="f" strokeweight=".5pt">
            <v:textbox>
              <w:txbxContent>
                <w:p w:rsidR="003A7412" w:rsidRPr="006A28E6" w:rsidRDefault="003A7412" w:rsidP="0016471D">
                  <w:pPr>
                    <w:rPr>
                      <w:rFonts w:cs="Tahoma"/>
                      <w:color w:val="FF0000"/>
                      <w:sz w:val="28"/>
                      <w:szCs w:val="28"/>
                    </w:rPr>
                  </w:pPr>
                  <w:r>
                    <w:rPr>
                      <w:rFonts w:cs="Tahoma"/>
                      <w:color w:val="FF0000"/>
                      <w:sz w:val="28"/>
                      <w:szCs w:val="28"/>
                    </w:rPr>
                    <w:t>E</w:t>
                  </w:r>
                </w:p>
              </w:txbxContent>
            </v:textbox>
          </v:shape>
        </w:pict>
      </w:r>
      <w:r>
        <w:rPr>
          <w:noProof/>
          <w:lang w:val="de-DE" w:eastAsia="de-DE" w:bidi="ar-SA"/>
        </w:rPr>
        <w:pict>
          <v:shape id="Caixa de Texto 40" o:spid="_x0000_s1045" type="#_x0000_t202" style="position:absolute;margin-left:331.95pt;margin-top:112.5pt;width:24pt;height:27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" filled="f" stroked="f" strokeweight=".5pt">
            <v:textbox>
              <w:txbxContent>
                <w:p w:rsidR="003A7412" w:rsidRPr="006A28E6" w:rsidRDefault="003A7412" w:rsidP="0016471D">
                  <w:pPr>
                    <w:rPr>
                      <w:rFonts w:cs="Tahoma"/>
                      <w:color w:val="FF0000"/>
                      <w:sz w:val="28"/>
                      <w:szCs w:val="28"/>
                    </w:rPr>
                  </w:pPr>
                  <w:r>
                    <w:rPr>
                      <w:rFonts w:cs="Tahoma"/>
                      <w:color w:val="FF0000"/>
                      <w:sz w:val="28"/>
                      <w:szCs w:val="28"/>
                    </w:rPr>
                    <w:t>D</w:t>
                  </w:r>
                </w:p>
              </w:txbxContent>
            </v:textbox>
          </v:shape>
        </w:pict>
      </w:r>
      <w:r>
        <w:rPr>
          <w:noProof/>
          <w:lang w:val="de-DE" w:eastAsia="de-DE" w:bidi="ar-SA"/>
        </w:rPr>
        <w:pict>
          <v:shape id="Caixa de Texto 39" o:spid="_x0000_s1046" type="#_x0000_t202" style="position:absolute;margin-left:230.25pt;margin-top:160.55pt;width:24pt;height:27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" filled="f" stroked="f" strokeweight=".5pt">
            <v:textbox>
              <w:txbxContent>
                <w:p w:rsidR="003A7412" w:rsidRPr="006A28E6" w:rsidRDefault="003A7412" w:rsidP="0016471D">
                  <w:pPr>
                    <w:rPr>
                      <w:rFonts w:cs="Tahoma"/>
                      <w:color w:val="FF0000"/>
                      <w:sz w:val="28"/>
                      <w:szCs w:val="28"/>
                    </w:rPr>
                  </w:pPr>
                  <w:r>
                    <w:rPr>
                      <w:rFonts w:cs="Tahoma"/>
                      <w:color w:val="FF0000"/>
                      <w:sz w:val="28"/>
                      <w:szCs w:val="28"/>
                    </w:rPr>
                    <w:t>C</w:t>
                  </w:r>
                </w:p>
              </w:txbxContent>
            </v:textbox>
          </v:shape>
        </w:pict>
      </w:r>
      <w:r>
        <w:rPr>
          <w:noProof/>
          <w:lang w:val="de-DE" w:eastAsia="de-DE" w:bidi="ar-SA"/>
        </w:rPr>
        <w:pict>
          <v:shape id="Caixa de Texto 43" o:spid="_x0000_s1047" type="#_x0000_t202" style="position:absolute;margin-left:219.75pt;margin-top:112.35pt;width:24pt;height:27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" filled="f" stroked="f" strokeweight=".5pt">
            <v:textbox>
              <w:txbxContent>
                <w:p w:rsidR="003A7412" w:rsidRPr="006A28E6" w:rsidRDefault="003A7412" w:rsidP="0016471D">
                  <w:pPr>
                    <w:rPr>
                      <w:rFonts w:cs="Tahoma"/>
                      <w:color w:val="FF0000"/>
                      <w:sz w:val="28"/>
                      <w:szCs w:val="28"/>
                    </w:rPr>
                  </w:pPr>
                  <w:r>
                    <w:rPr>
                      <w:rFonts w:cs="Tahoma"/>
                      <w:color w:val="FF0000"/>
                      <w:sz w:val="28"/>
                      <w:szCs w:val="28"/>
                    </w:rPr>
                    <w:t>B</w:t>
                  </w:r>
                </w:p>
              </w:txbxContent>
            </v:textbox>
          </v:shape>
        </w:pict>
      </w:r>
      <w:r>
        <w:rPr>
          <w:noProof/>
          <w:lang w:val="de-DE" w:eastAsia="de-DE" w:bidi="ar-SA"/>
        </w:rPr>
        <w:pict>
          <v:shape id="Caixa de Texto 41" o:spid="_x0000_s1048" type="#_x0000_t202" style="position:absolute;margin-left:307.95pt;margin-top:7.5pt;width:24pt;height:27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" filled="f" stroked="f" strokeweight=".5pt">
            <v:textbox>
              <w:txbxContent>
                <w:p w:rsidR="003A7412" w:rsidRPr="006A28E6" w:rsidRDefault="003A7412" w:rsidP="0016471D">
                  <w:pPr>
                    <w:rPr>
                      <w:rFonts w:cs="Tahoma"/>
                      <w:color w:val="FF0000"/>
                      <w:sz w:val="28"/>
                      <w:szCs w:val="28"/>
                    </w:rPr>
                  </w:pPr>
                  <w:r>
                    <w:rPr>
                      <w:rFonts w:cs="Tahoma"/>
                      <w:color w:val="FF0000"/>
                      <w:sz w:val="28"/>
                      <w:szCs w:val="28"/>
                    </w:rPr>
                    <w:t>A</w:t>
                  </w:r>
                </w:p>
              </w:txbxContent>
            </v:textbox>
          </v:shape>
        </w:pict>
      </w:r>
      <w:r w:rsidRPr="006515DE">
        <w:rPr>
          <w:rFonts w:cs="Tahoma"/>
          <w:noProof/>
          <w:lang w:val="de-DE" w:eastAsia="de-DE" w:bidi="ar-SA"/>
        </w:rPr>
        <w:pict>
          <v:shape id="Imagem 38" o:spid="_x0000_i1030" type="#_x0000_t75" style="width:444.75pt;height:206.25pt;visibility:visible">
            <v:imagedata r:id="rId14" o:title=""/>
          </v:shape>
        </w:pict>
      </w:r>
    </w:p>
    <w:p w:rsidR="003A7412" w:rsidRPr="0016471D" w:rsidRDefault="003A7412" w:rsidP="0016471D">
      <w:pPr>
        <w:keepNext/>
        <w:rPr>
          <w:rFonts w:cs="Times New Roman"/>
          <w:sz w:val="20"/>
          <w:szCs w:val="20"/>
        </w:rPr>
      </w:pPr>
      <w:r w:rsidRPr="0016471D">
        <w:rPr>
          <w:rFonts w:cs="Times New Roman"/>
          <w:b/>
          <w:sz w:val="20"/>
          <w:szCs w:val="20"/>
        </w:rPr>
        <w:t>Fonte:</w:t>
      </w:r>
      <w:r w:rsidRPr="0016471D">
        <w:rPr>
          <w:rFonts w:cs="Times New Roman"/>
          <w:sz w:val="20"/>
          <w:szCs w:val="20"/>
        </w:rPr>
        <w:t xml:space="preserve"> Elaboração própria</w:t>
      </w:r>
    </w:p>
    <w:p w:rsidR="003A7412" w:rsidRDefault="003A7412" w:rsidP="00A65413">
      <w:pPr>
        <w:tabs>
          <w:tab w:val="left" w:pos="709"/>
        </w:tabs>
        <w:spacing w:line="360" w:lineRule="auto"/>
        <w:ind w:right="142" w:firstLine="567"/>
        <w:jc w:val="both"/>
        <w:rPr>
          <w:rFonts w:cs="Times New Roman"/>
        </w:rPr>
      </w:pPr>
    </w:p>
    <w:p w:rsidR="003A7412" w:rsidRPr="00B206FF" w:rsidRDefault="003A7412" w:rsidP="006937A6">
      <w:pPr>
        <w:pStyle w:val="ListParagraph"/>
        <w:numPr>
          <w:ilvl w:val="0"/>
          <w:numId w:val="5"/>
        </w:numPr>
        <w:rPr>
          <w:rFonts w:ascii="Times New Roman" w:hAnsi="Times New Roman"/>
          <w:color w:val="000000"/>
          <w:sz w:val="24"/>
          <w:szCs w:val="24"/>
        </w:rPr>
      </w:pPr>
      <w:r w:rsidRPr="00B206FF">
        <w:rPr>
          <w:rFonts w:ascii="Times New Roman" w:hAnsi="Times New Roman"/>
          <w:color w:val="000000"/>
          <w:sz w:val="24"/>
          <w:szCs w:val="24"/>
        </w:rPr>
        <w:t>Informação permanente da planilha</w:t>
      </w:r>
    </w:p>
    <w:p w:rsidR="003A7412" w:rsidRPr="00B206FF" w:rsidRDefault="003A7412" w:rsidP="006937A6">
      <w:pPr>
        <w:pStyle w:val="ListParagraph"/>
        <w:numPr>
          <w:ilvl w:val="0"/>
          <w:numId w:val="5"/>
        </w:numPr>
        <w:rPr>
          <w:rFonts w:ascii="Times New Roman" w:hAnsi="Times New Roman"/>
          <w:color w:val="000000"/>
          <w:sz w:val="24"/>
          <w:szCs w:val="24"/>
        </w:rPr>
      </w:pPr>
      <w:r w:rsidRPr="00B206FF">
        <w:rPr>
          <w:rFonts w:ascii="Times New Roman" w:hAnsi="Times New Roman"/>
          <w:color w:val="000000"/>
          <w:sz w:val="24"/>
          <w:szCs w:val="24"/>
        </w:rPr>
        <w:t>Tipos de atividades já realizadas</w:t>
      </w:r>
    </w:p>
    <w:p w:rsidR="003A7412" w:rsidRPr="00B206FF" w:rsidRDefault="003A7412" w:rsidP="006937A6">
      <w:pPr>
        <w:pStyle w:val="ListParagraph"/>
        <w:numPr>
          <w:ilvl w:val="0"/>
          <w:numId w:val="5"/>
        </w:numPr>
        <w:rPr>
          <w:rFonts w:ascii="Times New Roman" w:hAnsi="Times New Roman"/>
          <w:color w:val="000000"/>
          <w:sz w:val="24"/>
          <w:szCs w:val="24"/>
        </w:rPr>
      </w:pPr>
      <w:r w:rsidRPr="00B206FF">
        <w:rPr>
          <w:rFonts w:ascii="Times New Roman" w:hAnsi="Times New Roman"/>
          <w:color w:val="000000"/>
          <w:sz w:val="24"/>
          <w:szCs w:val="24"/>
        </w:rPr>
        <w:t>Lista de opções de atividades que podem ser realizadas (o aluno escolhe da lista)</w:t>
      </w:r>
    </w:p>
    <w:p w:rsidR="003A7412" w:rsidRPr="00B206FF" w:rsidRDefault="003A7412" w:rsidP="006937A6">
      <w:pPr>
        <w:pStyle w:val="ListParagraph"/>
        <w:numPr>
          <w:ilvl w:val="0"/>
          <w:numId w:val="5"/>
        </w:numPr>
        <w:rPr>
          <w:rFonts w:ascii="Times New Roman" w:hAnsi="Times New Roman"/>
          <w:color w:val="000000"/>
          <w:sz w:val="24"/>
          <w:szCs w:val="24"/>
        </w:rPr>
      </w:pPr>
      <w:r w:rsidRPr="00B206FF">
        <w:rPr>
          <w:rFonts w:ascii="Times New Roman" w:hAnsi="Times New Roman"/>
          <w:color w:val="000000"/>
          <w:sz w:val="24"/>
          <w:szCs w:val="24"/>
        </w:rPr>
        <w:t xml:space="preserve">Campo a ser preenchido pelo aluno quando a Coordenação informar </w:t>
      </w:r>
      <w:r>
        <w:rPr>
          <w:rFonts w:ascii="Times New Roman" w:hAnsi="Times New Roman"/>
          <w:color w:val="000000"/>
          <w:sz w:val="24"/>
          <w:szCs w:val="24"/>
        </w:rPr>
        <w:t>a quantidade de horas que foram validadas.</w:t>
      </w:r>
    </w:p>
    <w:p w:rsidR="003A7412" w:rsidRDefault="003A7412" w:rsidP="006937A6">
      <w:pPr>
        <w:pStyle w:val="ListParagraph"/>
        <w:numPr>
          <w:ilvl w:val="0"/>
          <w:numId w:val="5"/>
        </w:numPr>
        <w:rPr>
          <w:rFonts w:ascii="Times New Roman" w:hAnsi="Times New Roman"/>
          <w:color w:val="000000"/>
          <w:sz w:val="24"/>
          <w:szCs w:val="24"/>
        </w:rPr>
      </w:pPr>
      <w:r w:rsidRPr="00B206FF">
        <w:rPr>
          <w:rFonts w:ascii="Times New Roman" w:hAnsi="Times New Roman"/>
          <w:color w:val="000000"/>
          <w:sz w:val="24"/>
          <w:szCs w:val="24"/>
        </w:rPr>
        <w:t>Campo de marcação das atividades que foram validadas. Ao marcar a planilha assume o valor digitado no campo D e envia para a barra de horas-aula (figura 1, item C)</w:t>
      </w:r>
      <w:r>
        <w:rPr>
          <w:rFonts w:ascii="Times New Roman" w:hAnsi="Times New Roman"/>
          <w:color w:val="000000"/>
          <w:sz w:val="24"/>
          <w:szCs w:val="24"/>
        </w:rPr>
        <w:t>.</w:t>
      </w:r>
    </w:p>
    <w:p w:rsidR="003A7412" w:rsidRDefault="003A7412" w:rsidP="00A65413">
      <w:pPr>
        <w:tabs>
          <w:tab w:val="left" w:pos="709"/>
        </w:tabs>
        <w:spacing w:line="360" w:lineRule="auto"/>
        <w:ind w:right="142" w:firstLine="567"/>
        <w:jc w:val="both"/>
        <w:rPr>
          <w:rFonts w:cs="Times New Roman"/>
        </w:rPr>
      </w:pPr>
    </w:p>
    <w:p w:rsidR="003A7412" w:rsidRDefault="003A7412" w:rsidP="006937A6">
      <w:pPr>
        <w:spacing w:line="360" w:lineRule="auto"/>
        <w:ind w:firstLine="567"/>
        <w:jc w:val="both"/>
        <w:rPr>
          <w:rFonts w:cs="Times New Roman"/>
        </w:rPr>
      </w:pPr>
      <w:r w:rsidRPr="00DB413B">
        <w:rPr>
          <w:rFonts w:cs="Times New Roman"/>
        </w:rPr>
        <w:t xml:space="preserve">Vale destacar aqui a importância de um preenchimento constante da planilha, o que vai proporcionar ao estudante uma visão completa do seu desempenho no decorrer do curso possibilitando escolhas e ajustes que julgar necessário conforme sua disponibilidade de horários e interesses. </w:t>
      </w:r>
    </w:p>
    <w:p w:rsidR="003A7412" w:rsidRDefault="003A7412" w:rsidP="006937A6">
      <w:pPr>
        <w:spacing w:line="360" w:lineRule="auto"/>
        <w:ind w:firstLine="567"/>
        <w:jc w:val="both"/>
        <w:rPr>
          <w:rFonts w:cs="Times New Roman"/>
        </w:rPr>
      </w:pPr>
    </w:p>
    <w:p w:rsidR="003A7412" w:rsidRPr="00DB413B" w:rsidRDefault="003A7412" w:rsidP="006937A6">
      <w:pPr>
        <w:spacing w:line="360" w:lineRule="auto"/>
        <w:ind w:firstLine="567"/>
        <w:jc w:val="both"/>
        <w:rPr>
          <w:rFonts w:cs="Times New Roman"/>
        </w:rPr>
      </w:pPr>
    </w:p>
    <w:p w:rsidR="003A7412" w:rsidRPr="00812573" w:rsidRDefault="003A7412" w:rsidP="006937A6">
      <w:pPr>
        <w:pStyle w:val="Heading1"/>
        <w:widowControl/>
        <w:numPr>
          <w:ilvl w:val="0"/>
          <w:numId w:val="3"/>
        </w:numPr>
        <w:suppressAutoHyphens w:val="0"/>
        <w:autoSpaceDN/>
        <w:spacing w:before="360"/>
        <w:textAlignment w:val="auto"/>
        <w:rPr>
          <w:rFonts w:ascii="Times New Roman" w:hAnsi="Times New Roman" w:cs="Times New Roman"/>
          <w:b/>
          <w:color w:val="auto"/>
          <w:sz w:val="24"/>
          <w:szCs w:val="24"/>
        </w:rPr>
      </w:pPr>
      <w:bookmarkStart w:id="13" w:name="_Toc495861917"/>
      <w:r w:rsidRPr="00812573">
        <w:rPr>
          <w:rFonts w:ascii="Times New Roman" w:hAnsi="Times New Roman" w:cs="Times New Roman"/>
          <w:b/>
          <w:color w:val="auto"/>
          <w:sz w:val="24"/>
          <w:szCs w:val="24"/>
        </w:rPr>
        <w:t>CONSIDERAÇÕES FINAIS</w:t>
      </w:r>
      <w:bookmarkEnd w:id="13"/>
    </w:p>
    <w:p w:rsidR="003A7412" w:rsidRPr="005051A7" w:rsidRDefault="003A7412" w:rsidP="006937A6">
      <w:pPr>
        <w:spacing w:line="360" w:lineRule="auto"/>
        <w:ind w:firstLine="851"/>
        <w:jc w:val="both"/>
        <w:rPr>
          <w:rFonts w:cs="Times New Roman"/>
          <w:color w:val="000000"/>
        </w:rPr>
      </w:pPr>
    </w:p>
    <w:p w:rsidR="003A7412" w:rsidRDefault="003A7412" w:rsidP="0044297A">
      <w:pPr>
        <w:spacing w:line="360" w:lineRule="auto"/>
        <w:ind w:firstLine="567"/>
        <w:jc w:val="both"/>
        <w:rPr>
          <w:rFonts w:cs="Times New Roman"/>
          <w:color w:val="000000"/>
        </w:rPr>
      </w:pPr>
      <w:r>
        <w:rPr>
          <w:rFonts w:cs="Times New Roman"/>
          <w:color w:val="000000"/>
        </w:rPr>
        <w:t>O sucesso de vida estudantil vai depender das decisões tomadas ao longo do caminho, das experiências acumuladas durante esse processo. Serão necessários esforços, autodisciplina, perseverança, mas principalmente, manter o foco no objetivo estabelecido, decisões e ações deverão ser planejadas de forma a ficar preparado para diversidades que certamente aparecerão, persistência será um fator decisivo.</w:t>
      </w:r>
    </w:p>
    <w:p w:rsidR="003A7412" w:rsidRPr="00060601" w:rsidRDefault="003A7412" w:rsidP="0044297A">
      <w:pPr>
        <w:spacing w:line="360" w:lineRule="auto"/>
        <w:ind w:firstLine="567"/>
        <w:jc w:val="both"/>
        <w:rPr>
          <w:rFonts w:cs="Times New Roman"/>
          <w:color w:val="000000"/>
        </w:rPr>
      </w:pPr>
      <w:r>
        <w:rPr>
          <w:rFonts w:cs="Times New Roman"/>
          <w:color w:val="000000"/>
        </w:rPr>
        <w:t>O desafio de criar um planejamento a partir do zero para o período de vida estudantil, do qual não se tem um domínio completo requer, primeiramente, pesquisa e entendimento do que se vai encontrar e assim planejar</w:t>
      </w:r>
      <w:r w:rsidRPr="005051A7">
        <w:rPr>
          <w:rFonts w:cs="Times New Roman"/>
          <w:color w:val="000000"/>
        </w:rPr>
        <w:t>.</w:t>
      </w:r>
    </w:p>
    <w:p w:rsidR="003A7412" w:rsidRDefault="003A7412" w:rsidP="0044297A">
      <w:pPr>
        <w:spacing w:line="360" w:lineRule="auto"/>
        <w:ind w:firstLine="567"/>
        <w:jc w:val="both"/>
        <w:rPr>
          <w:rFonts w:cs="Times New Roman"/>
          <w:color w:val="000000"/>
        </w:rPr>
      </w:pPr>
      <w:r>
        <w:rPr>
          <w:rFonts w:cs="Times New Roman"/>
          <w:color w:val="000000"/>
        </w:rPr>
        <w:t>Inicialmente a apresentação da Planilha pretendia atender apenas à demanda da disciplina de Tutoria Acadêmica I, porém teve um impacto positivo pessoal e coloca-se como uma proposta para torná-la uma ferramenta de apoio aos estudantes que estão ingressando na Universidade</w:t>
      </w:r>
      <w:r w:rsidRPr="008853A4">
        <w:rPr>
          <w:rFonts w:cs="Times New Roman"/>
          <w:color w:val="000000"/>
        </w:rPr>
        <w:t xml:space="preserve"> </w:t>
      </w:r>
      <w:r>
        <w:rPr>
          <w:rFonts w:cs="Times New Roman"/>
          <w:color w:val="000000"/>
        </w:rPr>
        <w:t>e de apoio a própria disciplina de Tutoria Acadêmica I.</w:t>
      </w:r>
    </w:p>
    <w:p w:rsidR="003A7412" w:rsidRDefault="003A7412" w:rsidP="0044297A">
      <w:pPr>
        <w:spacing w:line="360" w:lineRule="auto"/>
        <w:ind w:firstLine="567"/>
        <w:jc w:val="both"/>
        <w:rPr>
          <w:rFonts w:cs="Times New Roman"/>
          <w:color w:val="000000"/>
        </w:rPr>
      </w:pPr>
      <w:r>
        <w:rPr>
          <w:rFonts w:cs="Times New Roman"/>
          <w:color w:val="000000"/>
        </w:rPr>
        <w:t>Desta forma pretende-se que este trabalho seja um suporte facilitador do acompanhamento cotidiano visando participação ativa, permanência e êxito daqueles que chegam na Universidade.</w:t>
      </w:r>
    </w:p>
    <w:p w:rsidR="003A7412" w:rsidRDefault="003A7412" w:rsidP="006937A6">
      <w:pPr>
        <w:spacing w:line="360" w:lineRule="auto"/>
        <w:ind w:firstLine="851"/>
        <w:jc w:val="both"/>
        <w:rPr>
          <w:rFonts w:cs="Times New Roman"/>
          <w:color w:val="000000"/>
        </w:rPr>
      </w:pPr>
    </w:p>
    <w:p w:rsidR="003A7412" w:rsidRPr="00237065" w:rsidRDefault="003A7412" w:rsidP="006937A6">
      <w:pPr>
        <w:rPr>
          <w:rFonts w:cs="Times New Roman"/>
          <w:b/>
          <w:color w:val="000000"/>
        </w:rPr>
      </w:pPr>
      <w:r w:rsidRPr="00237065">
        <w:rPr>
          <w:rFonts w:cs="Times New Roman"/>
          <w:b/>
          <w:color w:val="000000"/>
        </w:rPr>
        <w:t>REFERÊNCIAS</w:t>
      </w:r>
    </w:p>
    <w:p w:rsidR="003A7412" w:rsidRPr="00237065" w:rsidRDefault="003A7412" w:rsidP="006937A6">
      <w:pPr>
        <w:rPr>
          <w:rFonts w:cs="Times New Roman"/>
          <w:b/>
          <w:color w:val="000000"/>
        </w:rPr>
      </w:pPr>
    </w:p>
    <w:p w:rsidR="003A7412" w:rsidRPr="00237065" w:rsidRDefault="003A7412" w:rsidP="006937A6">
      <w:pPr>
        <w:ind w:right="2"/>
        <w:rPr>
          <w:rFonts w:cs="Times New Roman"/>
          <w:color w:val="222222"/>
          <w:shd w:val="clear" w:color="auto" w:fill="FFFFFF"/>
        </w:rPr>
      </w:pPr>
      <w:r w:rsidRPr="00E4395A">
        <w:rPr>
          <w:rFonts w:cs="Times New Roman"/>
          <w:color w:val="222222"/>
          <w:shd w:val="clear" w:color="auto" w:fill="FFFFFF"/>
        </w:rPr>
        <w:t>HOGAN, Kevin; LAKHANI, Dave; MARTI, Mollie.</w:t>
      </w:r>
      <w:r w:rsidRPr="00E4395A">
        <w:rPr>
          <w:rStyle w:val="apple-converted-space"/>
          <w:color w:val="222222"/>
          <w:shd w:val="clear" w:color="auto" w:fill="FFFFFF"/>
        </w:rPr>
        <w:t> </w:t>
      </w:r>
      <w:r>
        <w:rPr>
          <w:rStyle w:val="Strong"/>
          <w:color w:val="222222"/>
          <w:shd w:val="clear" w:color="auto" w:fill="FFFFFF"/>
        </w:rPr>
        <w:t>O</w:t>
      </w:r>
      <w:r w:rsidRPr="00237065">
        <w:rPr>
          <w:rStyle w:val="Strong"/>
          <w:color w:val="222222"/>
          <w:shd w:val="clear" w:color="auto" w:fill="FFFFFF"/>
        </w:rPr>
        <w:t>s 12 fatores para chegar ao topo da sua carreira:</w:t>
      </w:r>
      <w:r w:rsidRPr="00237065">
        <w:rPr>
          <w:rFonts w:cs="Times New Roman"/>
          <w:color w:val="222222"/>
          <w:shd w:val="clear" w:color="auto" w:fill="FFFFFF"/>
        </w:rPr>
        <w:t xml:space="preserve"> Descubra, desenvolva e potencialize suas competências. São Paulo: Elsevier, 2009. 203 p.</w:t>
      </w:r>
    </w:p>
    <w:p w:rsidR="003A7412" w:rsidRPr="00237065" w:rsidRDefault="003A7412" w:rsidP="006937A6">
      <w:pPr>
        <w:ind w:right="2"/>
        <w:rPr>
          <w:rFonts w:cs="Times New Roman"/>
          <w:color w:val="222222"/>
          <w:shd w:val="clear" w:color="auto" w:fill="FFFFFF"/>
        </w:rPr>
      </w:pPr>
    </w:p>
    <w:p w:rsidR="003A7412" w:rsidRPr="00237065" w:rsidRDefault="003A7412" w:rsidP="006937A6">
      <w:pPr>
        <w:rPr>
          <w:rFonts w:cs="Times New Roman"/>
          <w:color w:val="222222"/>
          <w:shd w:val="clear" w:color="auto" w:fill="FFFFFF"/>
        </w:rPr>
      </w:pPr>
      <w:r w:rsidRPr="00237065">
        <w:rPr>
          <w:rFonts w:cs="Times New Roman"/>
          <w:color w:val="000000"/>
          <w:shd w:val="clear" w:color="auto" w:fill="FFFFFF"/>
        </w:rPr>
        <w:t>UNIVERSIDADE FEDERAL DE SANTA CATARINA. </w:t>
      </w:r>
      <w:r w:rsidRPr="00237065">
        <w:rPr>
          <w:rFonts w:cs="Times New Roman"/>
          <w:b/>
          <w:bCs/>
          <w:color w:val="000000"/>
          <w:shd w:val="clear" w:color="auto" w:fill="FFFFFF"/>
        </w:rPr>
        <w:t>Currículo do Curso de Graduação em Arquivologia</w:t>
      </w:r>
      <w:r w:rsidRPr="00237065">
        <w:rPr>
          <w:rFonts w:cs="Times New Roman"/>
          <w:color w:val="000000"/>
          <w:shd w:val="clear" w:color="auto" w:fill="FFFFFF"/>
        </w:rPr>
        <w:t>. Florianópolis SC, 2016. Disponível em: http://cagr.sistemas.ufsc.br/relatorios/curriculoCurso?curso=335. Acesso em: 9 maio 2019.</w:t>
      </w:r>
    </w:p>
    <w:p w:rsidR="003A7412" w:rsidRPr="00237065" w:rsidRDefault="003A7412" w:rsidP="006937A6">
      <w:pPr>
        <w:rPr>
          <w:rFonts w:cs="Times New Roman"/>
        </w:rPr>
      </w:pPr>
    </w:p>
    <w:p w:rsidR="003A7412" w:rsidRDefault="003A7412" w:rsidP="006937A6">
      <w:pPr>
        <w:rPr>
          <w:rFonts w:cs="Times New Roman"/>
          <w:color w:val="000000"/>
          <w:highlight w:val="white"/>
        </w:rPr>
      </w:pPr>
      <w:r w:rsidRPr="00237065">
        <w:rPr>
          <w:rFonts w:cs="Times New Roman"/>
          <w:color w:val="000000"/>
          <w:shd w:val="clear" w:color="auto" w:fill="FFFFFF"/>
        </w:rPr>
        <w:t>UNIVERSIDADE FEDERAL DE SANTA CATARINA. </w:t>
      </w:r>
      <w:r>
        <w:rPr>
          <w:rFonts w:cs="Times New Roman"/>
          <w:color w:val="000000"/>
          <w:highlight w:val="white"/>
        </w:rPr>
        <w:t xml:space="preserve">Centro de Ciências da Educação. Departamento de Ciência da Informação. </w:t>
      </w:r>
      <w:r w:rsidRPr="00286979">
        <w:rPr>
          <w:rFonts w:cs="Times New Roman"/>
          <w:b/>
          <w:color w:val="000000"/>
          <w:highlight w:val="white"/>
        </w:rPr>
        <w:t>Plano de ensino da disciplina de Tutoria Acadêmica I</w:t>
      </w:r>
      <w:r>
        <w:rPr>
          <w:rFonts w:cs="Times New Roman"/>
          <w:color w:val="000000"/>
          <w:highlight w:val="white"/>
        </w:rPr>
        <w:t xml:space="preserve">, </w:t>
      </w:r>
      <w:r w:rsidRPr="00BB58AD">
        <w:rPr>
          <w:rFonts w:cs="Times New Roman"/>
          <w:color w:val="000000"/>
        </w:rPr>
        <w:t xml:space="preserve">1º </w:t>
      </w:r>
      <w:r>
        <w:rPr>
          <w:rFonts w:cs="Times New Roman"/>
          <w:color w:val="000000"/>
          <w:highlight w:val="white"/>
        </w:rPr>
        <w:t xml:space="preserve">semestre/2016. Profa. Dra. Eva Cristina Leite da Silva. </w:t>
      </w:r>
      <w:r w:rsidRPr="00237065">
        <w:rPr>
          <w:rFonts w:cs="Times New Roman"/>
          <w:color w:val="000000"/>
          <w:shd w:val="clear" w:color="auto" w:fill="FFFFFF"/>
        </w:rPr>
        <w:t>Florianópolis SC,</w:t>
      </w:r>
      <w:r>
        <w:rPr>
          <w:rFonts w:cs="Times New Roman"/>
          <w:color w:val="000000"/>
          <w:highlight w:val="white"/>
        </w:rPr>
        <w:t xml:space="preserve"> 2016.</w:t>
      </w:r>
    </w:p>
    <w:p w:rsidR="003A7412" w:rsidRPr="00286979" w:rsidRDefault="003A7412" w:rsidP="006937A6">
      <w:pPr>
        <w:rPr>
          <w:rFonts w:cs="Times New Roman"/>
          <w:color w:val="000000"/>
          <w:highlight w:val="white"/>
        </w:rPr>
      </w:pPr>
    </w:p>
    <w:p w:rsidR="003A7412" w:rsidRPr="00237065" w:rsidRDefault="003A7412" w:rsidP="006937A6">
      <w:pPr>
        <w:rPr>
          <w:rFonts w:cs="Times New Roman"/>
          <w:color w:val="000000"/>
          <w:shd w:val="clear" w:color="auto" w:fill="FFFFFF"/>
        </w:rPr>
      </w:pPr>
      <w:r w:rsidRPr="00237065">
        <w:rPr>
          <w:rFonts w:cs="Times New Roman"/>
          <w:color w:val="000000"/>
          <w:shd w:val="clear" w:color="auto" w:fill="FFFFFF"/>
        </w:rPr>
        <w:t>UNIVERSIDADE FEDERAL DE SANTA CATARINA. </w:t>
      </w:r>
      <w:r w:rsidRPr="00237065">
        <w:rPr>
          <w:rFonts w:cs="Times New Roman"/>
          <w:b/>
          <w:bCs/>
          <w:color w:val="000000"/>
          <w:shd w:val="clear" w:color="auto" w:fill="FFFFFF"/>
        </w:rPr>
        <w:t>Projeto Pedagógico do Curso de Graduação de Arquivologia da Universidade Federal de Santa Catarina</w:t>
      </w:r>
      <w:r w:rsidRPr="00237065">
        <w:rPr>
          <w:rFonts w:cs="Times New Roman"/>
          <w:color w:val="000000"/>
          <w:shd w:val="clear" w:color="auto" w:fill="FFFFFF"/>
        </w:rPr>
        <w:t>. Florianópolis SC, 2009. Disponível em: http://arquivologia.ufsc.br/files/2016/05/PROJETO-PEDAGOGICO-DO-CURSO.pdf. Acesso em: 9 maio 2019.</w:t>
      </w:r>
    </w:p>
    <w:p w:rsidR="003A7412" w:rsidRPr="00237065" w:rsidRDefault="003A7412" w:rsidP="006937A6">
      <w:pPr>
        <w:rPr>
          <w:rFonts w:cs="Times New Roman"/>
        </w:rPr>
      </w:pPr>
    </w:p>
    <w:p w:rsidR="003A7412" w:rsidRDefault="003A7412" w:rsidP="006937A6">
      <w:pPr>
        <w:rPr>
          <w:rFonts w:cs="Times New Roman"/>
          <w:color w:val="000000"/>
          <w:shd w:val="clear" w:color="auto" w:fill="FFFFFF"/>
        </w:rPr>
      </w:pPr>
      <w:r w:rsidRPr="00237065">
        <w:rPr>
          <w:rFonts w:cs="Times New Roman"/>
          <w:color w:val="000000"/>
          <w:shd w:val="clear" w:color="auto" w:fill="FFFFFF"/>
        </w:rPr>
        <w:t>UNIVERSIDADE FEDERAL DE SANTA CATARINA. </w:t>
      </w:r>
      <w:r w:rsidRPr="00237065">
        <w:rPr>
          <w:rFonts w:cs="Times New Roman"/>
          <w:b/>
          <w:bCs/>
          <w:color w:val="000000"/>
          <w:shd w:val="clear" w:color="auto" w:fill="FFFFFF"/>
        </w:rPr>
        <w:t>Resolução Normativa nº 001/ARQV/18, de 16 abril de 2018</w:t>
      </w:r>
      <w:r w:rsidRPr="00237065">
        <w:rPr>
          <w:rFonts w:cs="Times New Roman"/>
          <w:color w:val="000000"/>
          <w:shd w:val="clear" w:color="auto" w:fill="FFFFFF"/>
        </w:rPr>
        <w:t xml:space="preserve">. Florianópolis SC, 16 abr. 2018. Disponível em:    </w:t>
      </w:r>
      <w:hyperlink r:id="rId15" w:history="1">
        <w:r w:rsidRPr="00D12BB3">
          <w:rPr>
            <w:rStyle w:val="Hyperlink"/>
            <w:color w:val="auto"/>
            <w:u w:val="none"/>
            <w:shd w:val="clear" w:color="auto" w:fill="FFFFFF"/>
          </w:rPr>
          <w:t>http://arquivologia</w:t>
        </w:r>
      </w:hyperlink>
      <w:r w:rsidRPr="00D12BB3">
        <w:rPr>
          <w:rFonts w:cs="Times New Roman"/>
          <w:shd w:val="clear" w:color="auto" w:fill="FFFFFF"/>
        </w:rPr>
        <w:t>.u</w:t>
      </w:r>
      <w:r w:rsidRPr="00237065">
        <w:rPr>
          <w:rFonts w:cs="Times New Roman"/>
          <w:shd w:val="clear" w:color="auto" w:fill="FFFFFF"/>
        </w:rPr>
        <w:t>f</w:t>
      </w:r>
      <w:r w:rsidRPr="00237065">
        <w:rPr>
          <w:rFonts w:cs="Times New Roman"/>
          <w:color w:val="000000"/>
          <w:shd w:val="clear" w:color="auto" w:fill="FFFFFF"/>
        </w:rPr>
        <w:t>sc.br/files/2012/12/Resolu%C3%A7%C3%A3o-Normativa-001-ARQV-2018-Disciplinas-Extraclasse-Complementares.pdf. Acesso em: 9 maio 2019.</w:t>
      </w:r>
    </w:p>
    <w:p w:rsidR="003A7412" w:rsidRPr="00237065" w:rsidRDefault="003A7412" w:rsidP="006937A6">
      <w:pPr>
        <w:rPr>
          <w:rFonts w:cs="Times New Roman"/>
          <w:color w:val="000000"/>
          <w:shd w:val="clear" w:color="auto" w:fill="FFFFFF"/>
        </w:rPr>
      </w:pPr>
    </w:p>
    <w:p w:rsidR="003A7412" w:rsidRPr="00237065" w:rsidRDefault="003A7412" w:rsidP="006937A6">
      <w:pPr>
        <w:rPr>
          <w:rFonts w:cs="Times New Roman"/>
          <w:color w:val="000000"/>
          <w:shd w:val="clear" w:color="auto" w:fill="FFFFFF"/>
        </w:rPr>
      </w:pPr>
      <w:r w:rsidRPr="00237065">
        <w:rPr>
          <w:rFonts w:cs="Times New Roman"/>
          <w:color w:val="000000"/>
          <w:shd w:val="clear" w:color="auto" w:fill="FFFFFF"/>
        </w:rPr>
        <w:t>UNIVERSIDADE FEDERAL DE SANTA CATARINA. </w:t>
      </w:r>
      <w:r w:rsidRPr="00237065">
        <w:rPr>
          <w:rFonts w:cs="Times New Roman"/>
          <w:b/>
          <w:bCs/>
          <w:color w:val="000000"/>
          <w:shd w:val="clear" w:color="auto" w:fill="FFFFFF"/>
        </w:rPr>
        <w:t>Resolução 017/CUn/</w:t>
      </w:r>
      <w:r>
        <w:rPr>
          <w:rFonts w:cs="Times New Roman"/>
          <w:b/>
          <w:bCs/>
          <w:color w:val="000000"/>
          <w:shd w:val="clear" w:color="auto" w:fill="FFFFFF"/>
        </w:rPr>
        <w:t>19</w:t>
      </w:r>
      <w:r w:rsidRPr="00237065">
        <w:rPr>
          <w:rFonts w:cs="Times New Roman"/>
          <w:b/>
          <w:bCs/>
          <w:color w:val="000000"/>
          <w:shd w:val="clear" w:color="auto" w:fill="FFFFFF"/>
        </w:rPr>
        <w:t>97</w:t>
      </w:r>
      <w:r w:rsidRPr="00237065">
        <w:rPr>
          <w:rFonts w:cs="Times New Roman"/>
          <w:color w:val="000000"/>
          <w:shd w:val="clear" w:color="auto" w:fill="FFFFFF"/>
        </w:rPr>
        <w:t>. Florianópolis SC, 1997. Disponível em: http://www.emc.ufsc.br/cp/upload/29-Res017-CUn-97.pdf. Acesso em: 9 maio 2019.</w:t>
      </w:r>
    </w:p>
    <w:p w:rsidR="003A7412" w:rsidRPr="006D3FDB" w:rsidRDefault="003A7412" w:rsidP="00C41F0D">
      <w:pPr>
        <w:jc w:val="center"/>
        <w:rPr>
          <w:b/>
          <w:bCs/>
          <w:i/>
          <w:iCs/>
          <w:color w:val="000000"/>
          <w:sz w:val="22"/>
          <w:szCs w:val="22"/>
          <w:lang w:val="en-GB"/>
        </w:rPr>
      </w:pPr>
      <w:r w:rsidRPr="006D3FDB">
        <w:rPr>
          <w:b/>
          <w:bCs/>
          <w:i/>
          <w:iCs/>
          <w:color w:val="000000"/>
          <w:sz w:val="22"/>
          <w:szCs w:val="22"/>
          <w:lang w:val="en-GB"/>
        </w:rPr>
        <w:t xml:space="preserve">ACADEMIC </w:t>
      </w:r>
      <w:r>
        <w:rPr>
          <w:b/>
          <w:bCs/>
          <w:i/>
          <w:iCs/>
          <w:color w:val="000000"/>
          <w:sz w:val="22"/>
          <w:szCs w:val="22"/>
          <w:lang w:val="en-GB"/>
        </w:rPr>
        <w:t>TUTORIAL AT UFSC</w:t>
      </w:r>
    </w:p>
    <w:p w:rsidR="003A7412" w:rsidRPr="006D3FDB" w:rsidRDefault="003A7412">
      <w:pPr>
        <w:jc w:val="both"/>
        <w:rPr>
          <w:i/>
          <w:iCs/>
          <w:color w:val="000000"/>
          <w:sz w:val="22"/>
          <w:szCs w:val="22"/>
          <w:lang w:val="en-GB"/>
        </w:rPr>
      </w:pPr>
    </w:p>
    <w:p w:rsidR="003A7412" w:rsidRPr="00A72BD6" w:rsidRDefault="003A7412" w:rsidP="00B57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i/>
          <w:sz w:val="20"/>
          <w:szCs w:val="20"/>
          <w:lang w:val="en-GB"/>
        </w:rPr>
      </w:pPr>
      <w:r w:rsidRPr="00A72BD6">
        <w:rPr>
          <w:rFonts w:cs="Times New Roman"/>
          <w:b/>
          <w:bCs/>
          <w:i/>
          <w:iCs/>
          <w:sz w:val="20"/>
          <w:szCs w:val="20"/>
          <w:lang w:val="en-GB"/>
        </w:rPr>
        <w:t xml:space="preserve">Abstract: </w:t>
      </w:r>
      <w:r w:rsidRPr="00A72BD6">
        <w:rPr>
          <w:rFonts w:cs="Times New Roman"/>
          <w:i/>
          <w:sz w:val="20"/>
          <w:szCs w:val="20"/>
          <w:lang w:val="en-GB"/>
        </w:rPr>
        <w:t>The entrance to the university transports the student to a new student context for which he is not always prepared. What to do, when to do, how to do? Often questions / doubts such as these can generate worries for the newcomers (freshmen). In order to contribute to this process of adaptation and university life, there is a subject in the Federal University of Santa Catarina - UFSC called Academic Tutoring I, which is offered by the Department of Information Science, the Center of Educational Sciences, and compose the grade curricular activities of undergraduate students in Archivology, Librarianship and Information Science. The discipline has the role of presenting part of the academic environment to new entrants. It is in this context that this study presents, in accordance with one of the objectives of the discipline, the planning and elaboration of the Individual Project of Academic Life, here with the purpose of describing it. It is a theoretical-practical study aided by the bibliographical and documentary reference of the said discipline and other experiences in the undergraduate course in archival science. From the results, it is presented as a suggestion a worksheet accompanying the academic life and points out the possible benefits of the study, planning and follow-up of university student life.</w:t>
      </w:r>
    </w:p>
    <w:p w:rsidR="003A7412" w:rsidRPr="00A72BD6" w:rsidRDefault="003A7412">
      <w:pPr>
        <w:jc w:val="both"/>
        <w:rPr>
          <w:rFonts w:cs="Times New Roman"/>
          <w:i/>
          <w:iCs/>
          <w:sz w:val="20"/>
          <w:szCs w:val="20"/>
          <w:lang w:val="en-GB"/>
        </w:rPr>
      </w:pPr>
    </w:p>
    <w:p w:rsidR="003A7412" w:rsidRPr="00A72BD6" w:rsidRDefault="003A7412" w:rsidP="00B57438">
      <w:pPr>
        <w:pStyle w:val="HTMLPreformatted"/>
        <w:shd w:val="clear" w:color="auto" w:fill="FFFFFF"/>
        <w:rPr>
          <w:rFonts w:ascii="Times New Roman" w:hAnsi="Times New Roman" w:cs="Times New Roman"/>
          <w:i/>
          <w:lang w:val="en-GB"/>
        </w:rPr>
      </w:pPr>
      <w:r w:rsidRPr="00A72BD6">
        <w:rPr>
          <w:rFonts w:ascii="Times New Roman" w:hAnsi="Times New Roman" w:cs="Times New Roman"/>
          <w:b/>
          <w:bCs/>
          <w:i/>
          <w:iCs/>
          <w:color w:val="000000"/>
          <w:lang w:val="en-GB"/>
        </w:rPr>
        <w:t xml:space="preserve">Keywords: </w:t>
      </w:r>
      <w:r w:rsidRPr="00A72BD6">
        <w:rPr>
          <w:rFonts w:ascii="Times New Roman" w:hAnsi="Times New Roman" w:cs="Times New Roman"/>
          <w:i/>
          <w:lang w:val="en-GB"/>
        </w:rPr>
        <w:t>Academic Tutoring. Student. Freshman. Spreadsheet. Project of Academic Life.</w:t>
      </w:r>
    </w:p>
    <w:p w:rsidR="003A7412" w:rsidRPr="00A72BD6" w:rsidRDefault="003A7412">
      <w:pPr>
        <w:jc w:val="both"/>
        <w:rPr>
          <w:rFonts w:cs="Times New Roman"/>
          <w:i/>
          <w:iCs/>
          <w:color w:val="000000"/>
          <w:sz w:val="20"/>
          <w:szCs w:val="20"/>
          <w:lang w:val="en-GB"/>
        </w:rPr>
      </w:pPr>
      <w:r w:rsidRPr="00A72BD6">
        <w:rPr>
          <w:rFonts w:cs="Times New Roman"/>
          <w:bCs/>
          <w:i/>
          <w:iCs/>
          <w:color w:val="000000"/>
          <w:sz w:val="20"/>
          <w:szCs w:val="20"/>
          <w:lang w:val="en-GB"/>
        </w:rPr>
        <w:t xml:space="preserve"> </w:t>
      </w:r>
    </w:p>
    <w:p w:rsidR="003A7412" w:rsidRPr="006D3FDB" w:rsidRDefault="003A7412">
      <w:pPr>
        <w:jc w:val="both"/>
        <w:rPr>
          <w:b/>
          <w:bCs/>
          <w:color w:val="000000"/>
          <w:lang w:val="en-GB"/>
        </w:rPr>
      </w:pPr>
      <w:r w:rsidRPr="006D3FDB">
        <w:rPr>
          <w:b/>
          <w:bCs/>
          <w:color w:val="000000"/>
          <w:lang w:val="en-GB"/>
        </w:rPr>
        <w:tab/>
      </w:r>
    </w:p>
    <w:p w:rsidR="003A7412" w:rsidRDefault="003A7412">
      <w:pPr>
        <w:jc w:val="both"/>
        <w:rPr>
          <w:b/>
          <w:bCs/>
          <w:color w:val="000000"/>
          <w:lang w:val="en-GB"/>
        </w:rPr>
      </w:pPr>
    </w:p>
    <w:p w:rsidR="003A7412" w:rsidRPr="00A72BD6" w:rsidRDefault="003A7412" w:rsidP="006D3FDB">
      <w:pPr>
        <w:jc w:val="both"/>
        <w:rPr>
          <w:color w:val="000000"/>
          <w:sz w:val="22"/>
          <w:szCs w:val="22"/>
          <w:lang w:val="en-GB"/>
        </w:rPr>
      </w:pPr>
    </w:p>
    <w:p w:rsidR="003A7412" w:rsidRPr="00A72BD6" w:rsidRDefault="003A7412" w:rsidP="006D3FDB">
      <w:pPr>
        <w:pStyle w:val="Default"/>
        <w:rPr>
          <w:i/>
          <w:iCs/>
          <w:sz w:val="22"/>
          <w:szCs w:val="22"/>
        </w:rPr>
      </w:pPr>
      <w:r w:rsidRPr="00A72BD6">
        <w:rPr>
          <w:i/>
          <w:iCs/>
          <w:sz w:val="22"/>
          <w:szCs w:val="22"/>
        </w:rPr>
        <w:t>Originais recebidos em: 31/05/2019</w:t>
      </w:r>
    </w:p>
    <w:p w:rsidR="003A7412" w:rsidRPr="00A72BD6" w:rsidRDefault="003A7412" w:rsidP="006D3FDB">
      <w:pPr>
        <w:pStyle w:val="WW-Padro"/>
        <w:spacing w:after="0" w:line="240" w:lineRule="auto"/>
        <w:ind w:right="26"/>
        <w:jc w:val="both"/>
        <w:rPr>
          <w:rFonts w:ascii="Times New Roman" w:hAnsi="Times New Roman" w:cs="Times New Roman"/>
          <w:i/>
          <w:iCs/>
          <w:color w:val="000000"/>
        </w:rPr>
      </w:pPr>
      <w:r w:rsidRPr="00A72BD6">
        <w:rPr>
          <w:rFonts w:ascii="Times New Roman" w:hAnsi="Times New Roman" w:cs="Times New Roman"/>
          <w:i/>
          <w:iCs/>
          <w:color w:val="000000"/>
        </w:rPr>
        <w:t>Aceito para publicação em: 20/08/2019</w:t>
      </w:r>
    </w:p>
    <w:p w:rsidR="003A7412" w:rsidRPr="00790BE9" w:rsidRDefault="003A7412" w:rsidP="006D3FDB">
      <w:pPr>
        <w:pStyle w:val="WW-Padro"/>
        <w:spacing w:after="0" w:line="240" w:lineRule="auto"/>
        <w:ind w:right="26"/>
        <w:jc w:val="both"/>
        <w:rPr>
          <w:rFonts w:ascii="Times New Roman" w:hAnsi="Times New Roman" w:cs="Times New Roman"/>
          <w:i/>
          <w:iCs/>
          <w:color w:val="000000"/>
        </w:rPr>
      </w:pPr>
      <w:r w:rsidRPr="00A72BD6">
        <w:rPr>
          <w:rFonts w:ascii="Times New Roman" w:hAnsi="Times New Roman" w:cs="Times New Roman"/>
          <w:i/>
          <w:iCs/>
          <w:color w:val="000000"/>
        </w:rPr>
        <w:t>Publicado em: 31/12/2019</w:t>
      </w:r>
    </w:p>
    <w:p w:rsidR="003A7412" w:rsidRPr="00790BE9" w:rsidRDefault="003A7412" w:rsidP="006D3FDB">
      <w:pPr>
        <w:jc w:val="center"/>
        <w:rPr>
          <w:b/>
          <w:sz w:val="22"/>
          <w:szCs w:val="22"/>
          <w:lang w:val="en-GB"/>
        </w:rPr>
      </w:pPr>
    </w:p>
    <w:p w:rsidR="003A7412" w:rsidRPr="006D3FDB" w:rsidRDefault="003A7412">
      <w:pPr>
        <w:jc w:val="both"/>
        <w:rPr>
          <w:b/>
          <w:bCs/>
          <w:color w:val="000000"/>
          <w:lang w:val="en-GB"/>
        </w:rPr>
      </w:pPr>
    </w:p>
    <w:p w:rsidR="003A7412" w:rsidRPr="006D3FDB" w:rsidRDefault="003A7412" w:rsidP="00343180">
      <w:pPr>
        <w:pStyle w:val="HTMLPreformatted"/>
        <w:shd w:val="clear" w:color="auto" w:fill="FFFFFF"/>
        <w:rPr>
          <w:rFonts w:ascii="inherit" w:hAnsi="inherit"/>
          <w:color w:val="212121"/>
          <w:lang w:val="en-GB"/>
        </w:rPr>
      </w:pPr>
      <w:r w:rsidRPr="006D3FDB">
        <w:rPr>
          <w:color w:val="000000"/>
          <w:lang w:val="en-GB"/>
        </w:rPr>
        <w:tab/>
      </w:r>
    </w:p>
    <w:p w:rsidR="003A7412" w:rsidRPr="006D3FDB" w:rsidRDefault="003A7412" w:rsidP="00B57438">
      <w:pPr>
        <w:jc w:val="both"/>
        <w:rPr>
          <w:rFonts w:cs="Times New Roman"/>
          <w:i/>
          <w:iCs/>
          <w:color w:val="000000"/>
          <w:sz w:val="20"/>
          <w:szCs w:val="20"/>
          <w:lang w:val="en-GB"/>
        </w:rPr>
      </w:pPr>
    </w:p>
    <w:sectPr w:rsidR="003A7412" w:rsidRPr="006D3FDB" w:rsidSect="00E4395A">
      <w:footerReference w:type="default" r:id="rId16"/>
      <w:pgSz w:w="11906" w:h="16838"/>
      <w:pgMar w:top="1134" w:right="1134" w:bottom="1134" w:left="1134" w:header="720" w:footer="720" w:gutter="0"/>
      <w:pgNumType w:start="246"/>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412" w:rsidRDefault="003A7412">
      <w:pPr>
        <w:rPr>
          <w:rFonts w:cs="Tahoma"/>
        </w:rPr>
      </w:pPr>
      <w:r>
        <w:rPr>
          <w:rFonts w:cs="Tahoma"/>
        </w:rPr>
        <w:separator/>
      </w:r>
    </w:p>
  </w:endnote>
  <w:endnote w:type="continuationSeparator" w:id="0">
    <w:p w:rsidR="003A7412" w:rsidRDefault="003A7412">
      <w:pPr>
        <w:rPr>
          <w:rFonts w:cs="Tahoma"/>
        </w:rPr>
      </w:pPr>
      <w:r>
        <w:rPr>
          <w:rFonts w:cs="Tahoma"/>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altName w:val="Meiryo"/>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412" w:rsidRPr="0097594E" w:rsidRDefault="003A7412" w:rsidP="0060091E">
    <w:pPr>
      <w:pBdr>
        <w:top w:val="thinThickSmallGap" w:sz="24" w:space="0" w:color="622423"/>
      </w:pBdr>
      <w:tabs>
        <w:tab w:val="right" w:pos="9638"/>
      </w:tabs>
      <w:jc w:val="center"/>
      <w:rPr>
        <w:rStyle w:val="Heading1Char"/>
        <w:rFonts w:ascii="Times New Roman" w:hAnsi="Times New Roman" w:cs="Lohit Hindi"/>
        <w:color w:val="auto"/>
        <w:sz w:val="20"/>
        <w:szCs w:val="20"/>
      </w:rPr>
    </w:pPr>
    <w:r>
      <w:rPr>
        <w:rStyle w:val="Heading1Char"/>
        <w:rFonts w:ascii="Times New Roman" w:hAnsi="Times New Roman" w:cs="Lohit Hindi"/>
        <w:color w:val="auto"/>
        <w:sz w:val="20"/>
        <w:szCs w:val="20"/>
      </w:rPr>
      <w:t>ÁGORA: A</w:t>
    </w:r>
    <w:r w:rsidRPr="0097594E">
      <w:rPr>
        <w:rStyle w:val="Heading1Char"/>
        <w:rFonts w:ascii="Times New Roman" w:hAnsi="Times New Roman" w:cs="Lohit Hindi"/>
        <w:color w:val="auto"/>
        <w:sz w:val="20"/>
        <w:szCs w:val="20"/>
      </w:rPr>
      <w:t>rquivologia em debate, ISSN 0103-3557, Florianópolis, v. 30, n. 60, p.</w:t>
    </w:r>
    <w:r>
      <w:rPr>
        <w:rStyle w:val="Heading1Char"/>
        <w:rFonts w:ascii="Times New Roman" w:hAnsi="Times New Roman" w:cs="Lohit Hindi"/>
        <w:color w:val="auto"/>
        <w:sz w:val="20"/>
        <w:szCs w:val="20"/>
      </w:rPr>
      <w:t xml:space="preserve"> 246</w:t>
    </w:r>
    <w:r w:rsidRPr="0097594E">
      <w:rPr>
        <w:rStyle w:val="Heading1Char"/>
        <w:rFonts w:ascii="Times New Roman" w:hAnsi="Times New Roman" w:cs="Lohit Hindi"/>
        <w:color w:val="auto"/>
        <w:sz w:val="20"/>
        <w:szCs w:val="20"/>
      </w:rPr>
      <w:t>-</w:t>
    </w:r>
    <w:r>
      <w:rPr>
        <w:rStyle w:val="Heading1Char"/>
        <w:rFonts w:ascii="Times New Roman" w:hAnsi="Times New Roman" w:cs="Lohit Hindi"/>
        <w:color w:val="auto"/>
        <w:sz w:val="20"/>
        <w:szCs w:val="20"/>
      </w:rPr>
      <w:t>254</w:t>
    </w:r>
    <w:r w:rsidRPr="0097594E">
      <w:rPr>
        <w:rStyle w:val="Heading1Char"/>
        <w:rFonts w:ascii="Times New Roman" w:hAnsi="Times New Roman" w:cs="Lohit Hindi"/>
        <w:color w:val="auto"/>
        <w:sz w:val="20"/>
        <w:szCs w:val="20"/>
      </w:rPr>
      <w:t>, jan./jun. 2020.</w:t>
    </w:r>
    <w:r w:rsidRPr="00310B29">
      <w:rPr>
        <w:rStyle w:val="Heading1Char"/>
        <w:rFonts w:ascii="Times New Roman" w:hAnsi="Times New Roman" w:cs="Lohit Hindi"/>
        <w:color w:val="auto"/>
        <w:sz w:val="24"/>
        <w:szCs w:val="24"/>
      </w:rPr>
      <w:t xml:space="preserve">  </w:t>
    </w:r>
    <w:r w:rsidRPr="00E4395A">
      <w:rPr>
        <w:rStyle w:val="Heading1Char"/>
        <w:rFonts w:ascii="Times New Roman" w:hAnsi="Times New Roman" w:cs="Lohit Hindi"/>
        <w:b/>
        <w:color w:val="auto"/>
        <w:sz w:val="28"/>
        <w:szCs w:val="28"/>
      </w:rPr>
      <w:fldChar w:fldCharType="begin"/>
    </w:r>
    <w:r w:rsidRPr="00E4395A">
      <w:rPr>
        <w:rStyle w:val="Heading1Char"/>
        <w:rFonts w:ascii="Times New Roman" w:hAnsi="Times New Roman" w:cs="Lohit Hindi"/>
        <w:b/>
        <w:color w:val="auto"/>
        <w:sz w:val="28"/>
        <w:szCs w:val="28"/>
      </w:rPr>
      <w:instrText>PAGE   \* MERGEFORMAT</w:instrText>
    </w:r>
    <w:r w:rsidRPr="00E4395A">
      <w:rPr>
        <w:rStyle w:val="Heading1Char"/>
        <w:rFonts w:ascii="Times New Roman" w:hAnsi="Times New Roman" w:cs="Lohit Hindi"/>
        <w:b/>
        <w:color w:val="auto"/>
        <w:sz w:val="28"/>
        <w:szCs w:val="28"/>
      </w:rPr>
      <w:fldChar w:fldCharType="separate"/>
    </w:r>
    <w:r>
      <w:rPr>
        <w:rStyle w:val="Heading1Char"/>
        <w:rFonts w:ascii="Times New Roman" w:hAnsi="Times New Roman" w:cs="Lohit Hindi"/>
        <w:b/>
        <w:noProof/>
        <w:color w:val="auto"/>
        <w:sz w:val="28"/>
        <w:szCs w:val="28"/>
      </w:rPr>
      <w:t>246</w:t>
    </w:r>
    <w:r w:rsidRPr="00E4395A">
      <w:rPr>
        <w:rStyle w:val="Heading1Char"/>
        <w:rFonts w:ascii="Times New Roman" w:hAnsi="Times New Roman" w:cs="Lohit Hindi"/>
        <w:b/>
        <w:color w:val="auto"/>
        <w:sz w:val="28"/>
        <w:szCs w:val="28"/>
      </w:rPr>
      <w:fldChar w:fldCharType="end"/>
    </w:r>
  </w:p>
  <w:p w:rsidR="003A7412" w:rsidRPr="00A72BD6" w:rsidRDefault="003A7412" w:rsidP="00A72B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412" w:rsidRDefault="003A7412">
      <w:pPr>
        <w:rPr>
          <w:rFonts w:cs="Tahoma"/>
        </w:rPr>
      </w:pPr>
      <w:r>
        <w:rPr>
          <w:rFonts w:cs="Tahoma"/>
          <w:color w:val="000000"/>
        </w:rPr>
        <w:separator/>
      </w:r>
    </w:p>
  </w:footnote>
  <w:footnote w:type="continuationSeparator" w:id="0">
    <w:p w:rsidR="003A7412" w:rsidRDefault="003A7412">
      <w:pPr>
        <w:rPr>
          <w:rFonts w:cs="Tahoma"/>
        </w:rPr>
      </w:pPr>
      <w:r>
        <w:rPr>
          <w:rFonts w:cs="Tahoma"/>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C3447"/>
    <w:multiLevelType w:val="hybridMultilevel"/>
    <w:tmpl w:val="75B41C02"/>
    <w:lvl w:ilvl="0" w:tplc="04160015">
      <w:start w:val="1"/>
      <w:numFmt w:val="upp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2DFA140B"/>
    <w:multiLevelType w:val="hybridMultilevel"/>
    <w:tmpl w:val="1A3CE020"/>
    <w:lvl w:ilvl="0" w:tplc="04160015">
      <w:start w:val="1"/>
      <w:numFmt w:val="upp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60014C2E"/>
    <w:multiLevelType w:val="multilevel"/>
    <w:tmpl w:val="84A8A822"/>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6AF62B82"/>
    <w:multiLevelType w:val="hybridMultilevel"/>
    <w:tmpl w:val="C8F4EDCE"/>
    <w:lvl w:ilvl="0" w:tplc="04160015">
      <w:start w:val="1"/>
      <w:numFmt w:val="upp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7DEB057D"/>
    <w:multiLevelType w:val="hybridMultilevel"/>
    <w:tmpl w:val="8026CA58"/>
    <w:lvl w:ilvl="0" w:tplc="04160015">
      <w:start w:val="1"/>
      <w:numFmt w:val="upp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B15"/>
    <w:rsid w:val="00035183"/>
    <w:rsid w:val="00060601"/>
    <w:rsid w:val="00072482"/>
    <w:rsid w:val="00075977"/>
    <w:rsid w:val="000B434E"/>
    <w:rsid w:val="000D3D34"/>
    <w:rsid w:val="000D69D0"/>
    <w:rsid w:val="000E7BDE"/>
    <w:rsid w:val="0012038C"/>
    <w:rsid w:val="001220AD"/>
    <w:rsid w:val="0016471D"/>
    <w:rsid w:val="00164834"/>
    <w:rsid w:val="001B6612"/>
    <w:rsid w:val="00217AD5"/>
    <w:rsid w:val="00237065"/>
    <w:rsid w:val="00286979"/>
    <w:rsid w:val="00310B29"/>
    <w:rsid w:val="00324E5E"/>
    <w:rsid w:val="00326747"/>
    <w:rsid w:val="003268F2"/>
    <w:rsid w:val="00340DA9"/>
    <w:rsid w:val="00343180"/>
    <w:rsid w:val="0039368B"/>
    <w:rsid w:val="003A1BCD"/>
    <w:rsid w:val="003A7412"/>
    <w:rsid w:val="003B45AA"/>
    <w:rsid w:val="003E077C"/>
    <w:rsid w:val="003F0645"/>
    <w:rsid w:val="0041265F"/>
    <w:rsid w:val="0044297A"/>
    <w:rsid w:val="00453C43"/>
    <w:rsid w:val="0045534C"/>
    <w:rsid w:val="004571A0"/>
    <w:rsid w:val="004E38CD"/>
    <w:rsid w:val="004F13D0"/>
    <w:rsid w:val="00501F90"/>
    <w:rsid w:val="005051A7"/>
    <w:rsid w:val="005056C1"/>
    <w:rsid w:val="00522538"/>
    <w:rsid w:val="005226A6"/>
    <w:rsid w:val="00530750"/>
    <w:rsid w:val="0054037E"/>
    <w:rsid w:val="005D13F0"/>
    <w:rsid w:val="005F00DB"/>
    <w:rsid w:val="0060091E"/>
    <w:rsid w:val="00614FDF"/>
    <w:rsid w:val="00630867"/>
    <w:rsid w:val="006515DE"/>
    <w:rsid w:val="00685008"/>
    <w:rsid w:val="006937A6"/>
    <w:rsid w:val="006A28E6"/>
    <w:rsid w:val="006A3411"/>
    <w:rsid w:val="006D3FDB"/>
    <w:rsid w:val="006E7404"/>
    <w:rsid w:val="006F1124"/>
    <w:rsid w:val="00765CC9"/>
    <w:rsid w:val="00790BE9"/>
    <w:rsid w:val="00796287"/>
    <w:rsid w:val="007B24D0"/>
    <w:rsid w:val="007D3757"/>
    <w:rsid w:val="00800F48"/>
    <w:rsid w:val="00803906"/>
    <w:rsid w:val="00812573"/>
    <w:rsid w:val="00824852"/>
    <w:rsid w:val="00826D65"/>
    <w:rsid w:val="008442DC"/>
    <w:rsid w:val="0087339D"/>
    <w:rsid w:val="008853A4"/>
    <w:rsid w:val="008856FB"/>
    <w:rsid w:val="008B4BF5"/>
    <w:rsid w:val="009058B9"/>
    <w:rsid w:val="00923CBC"/>
    <w:rsid w:val="00946215"/>
    <w:rsid w:val="00970C15"/>
    <w:rsid w:val="0097594E"/>
    <w:rsid w:val="00997CDB"/>
    <w:rsid w:val="009A1569"/>
    <w:rsid w:val="009A2E1A"/>
    <w:rsid w:val="009B0551"/>
    <w:rsid w:val="009E5172"/>
    <w:rsid w:val="00A563EE"/>
    <w:rsid w:val="00A65413"/>
    <w:rsid w:val="00A72BD6"/>
    <w:rsid w:val="00A76078"/>
    <w:rsid w:val="00B03004"/>
    <w:rsid w:val="00B13C72"/>
    <w:rsid w:val="00B206FF"/>
    <w:rsid w:val="00B34EAB"/>
    <w:rsid w:val="00B37FFD"/>
    <w:rsid w:val="00B52A21"/>
    <w:rsid w:val="00B55B15"/>
    <w:rsid w:val="00B57438"/>
    <w:rsid w:val="00B713EA"/>
    <w:rsid w:val="00BB58AD"/>
    <w:rsid w:val="00C125EF"/>
    <w:rsid w:val="00C2176F"/>
    <w:rsid w:val="00C229E5"/>
    <w:rsid w:val="00C41F0D"/>
    <w:rsid w:val="00C800EF"/>
    <w:rsid w:val="00D02C07"/>
    <w:rsid w:val="00D12BB3"/>
    <w:rsid w:val="00D22FCF"/>
    <w:rsid w:val="00D370AA"/>
    <w:rsid w:val="00D652AF"/>
    <w:rsid w:val="00D73821"/>
    <w:rsid w:val="00DB413B"/>
    <w:rsid w:val="00DF1D5A"/>
    <w:rsid w:val="00E10068"/>
    <w:rsid w:val="00E4395A"/>
    <w:rsid w:val="00ED3736"/>
    <w:rsid w:val="00EE1623"/>
    <w:rsid w:val="00EE3FB0"/>
    <w:rsid w:val="00F62109"/>
    <w:rsid w:val="00F9280E"/>
    <w:rsid w:val="00F95984"/>
    <w:rsid w:val="00FA4C20"/>
    <w:rsid w:val="00FD4CBF"/>
    <w:rsid w:val="00FE15ED"/>
    <w:rsid w:val="00FE1F0B"/>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FB"/>
    <w:pPr>
      <w:widowControl w:val="0"/>
      <w:suppressAutoHyphens/>
      <w:autoSpaceDN w:val="0"/>
      <w:textAlignment w:val="baseline"/>
    </w:pPr>
    <w:rPr>
      <w:rFonts w:cs="Lohit Hindi"/>
      <w:kern w:val="3"/>
      <w:sz w:val="24"/>
      <w:szCs w:val="24"/>
      <w:lang w:val="pt-BR" w:eastAsia="zh-CN" w:bidi="hi-IN"/>
    </w:rPr>
  </w:style>
  <w:style w:type="paragraph" w:styleId="Heading1">
    <w:name w:val="heading 1"/>
    <w:basedOn w:val="Normal"/>
    <w:next w:val="Normal"/>
    <w:link w:val="Heading1Char"/>
    <w:uiPriority w:val="99"/>
    <w:qFormat/>
    <w:rsid w:val="00923CBC"/>
    <w:pPr>
      <w:keepNext/>
      <w:keepLines/>
      <w:spacing w:before="240"/>
      <w:outlineLvl w:val="0"/>
    </w:pPr>
    <w:rPr>
      <w:rFonts w:ascii="Cambria" w:eastAsia="Times New Roman" w:hAnsi="Cambria" w:cs="Mangal"/>
      <w:color w:val="365F91"/>
      <w:sz w:val="32"/>
      <w:szCs w:val="29"/>
    </w:rPr>
  </w:style>
  <w:style w:type="paragraph" w:styleId="Heading4">
    <w:name w:val="heading 4"/>
    <w:basedOn w:val="Normal"/>
    <w:next w:val="Textbody"/>
    <w:link w:val="Heading4Char"/>
    <w:uiPriority w:val="99"/>
    <w:qFormat/>
    <w:rsid w:val="008856FB"/>
    <w:pPr>
      <w:widowControl/>
      <w:suppressAutoHyphens w:val="0"/>
      <w:spacing w:before="100" w:after="100"/>
      <w:outlineLvl w:val="3"/>
    </w:pPr>
    <w:rPr>
      <w:rFonts w:eastAsia="Times New Roman" w:cs="Times New Roman"/>
      <w:b/>
      <w:bCs/>
      <w:lang w:bidi="ar-SA"/>
    </w:rPr>
  </w:style>
  <w:style w:type="paragraph" w:styleId="Heading8">
    <w:name w:val="heading 8"/>
    <w:basedOn w:val="Normal"/>
    <w:next w:val="Normal"/>
    <w:link w:val="Heading8Char"/>
    <w:uiPriority w:val="99"/>
    <w:qFormat/>
    <w:rsid w:val="00FE1F0B"/>
    <w:pPr>
      <w:keepNext/>
      <w:keepLines/>
      <w:spacing w:before="40"/>
      <w:outlineLvl w:val="7"/>
    </w:pPr>
    <w:rPr>
      <w:rFonts w:ascii="Cambria" w:eastAsia="Times New Roman" w:hAnsi="Cambria" w:cs="Mangal"/>
      <w:color w:val="272727"/>
      <w:sz w:val="21"/>
      <w:szCs w:val="19"/>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3CBC"/>
    <w:rPr>
      <w:rFonts w:ascii="Cambria" w:hAnsi="Cambria" w:cs="Mangal"/>
      <w:color w:val="365F91"/>
      <w:sz w:val="29"/>
      <w:szCs w:val="29"/>
    </w:rPr>
  </w:style>
  <w:style w:type="character" w:customStyle="1" w:styleId="Heading4Char">
    <w:name w:val="Heading 4 Char"/>
    <w:basedOn w:val="DefaultParagraphFont"/>
    <w:link w:val="Heading4"/>
    <w:uiPriority w:val="99"/>
    <w:semiHidden/>
    <w:locked/>
    <w:rsid w:val="006515DE"/>
    <w:rPr>
      <w:rFonts w:ascii="Calibri" w:hAnsi="Calibri" w:cs="Mangal"/>
      <w:b/>
      <w:bCs/>
      <w:kern w:val="3"/>
      <w:sz w:val="25"/>
      <w:szCs w:val="25"/>
      <w:lang w:val="pt-BR" w:eastAsia="zh-CN" w:bidi="hi-IN"/>
    </w:rPr>
  </w:style>
  <w:style w:type="character" w:customStyle="1" w:styleId="Heading8Char">
    <w:name w:val="Heading 8 Char"/>
    <w:basedOn w:val="DefaultParagraphFont"/>
    <w:link w:val="Heading8"/>
    <w:uiPriority w:val="99"/>
    <w:locked/>
    <w:rsid w:val="00FE1F0B"/>
    <w:rPr>
      <w:rFonts w:ascii="Cambria" w:hAnsi="Cambria" w:cs="Mangal"/>
      <w:color w:val="272727"/>
      <w:sz w:val="19"/>
      <w:szCs w:val="19"/>
    </w:rPr>
  </w:style>
  <w:style w:type="paragraph" w:styleId="Title">
    <w:name w:val="Title"/>
    <w:basedOn w:val="Normal"/>
    <w:next w:val="Textbody"/>
    <w:link w:val="TitleChar"/>
    <w:uiPriority w:val="99"/>
    <w:qFormat/>
    <w:rsid w:val="008856FB"/>
    <w:pPr>
      <w:keepNext/>
      <w:spacing w:before="240" w:after="120"/>
    </w:pPr>
    <w:rPr>
      <w:rFonts w:ascii="Arial" w:hAnsi="Arial" w:cs="Tahoma"/>
      <w:sz w:val="28"/>
      <w:szCs w:val="28"/>
    </w:rPr>
  </w:style>
  <w:style w:type="character" w:customStyle="1" w:styleId="TitleChar">
    <w:name w:val="Title Char"/>
    <w:basedOn w:val="DefaultParagraphFont"/>
    <w:link w:val="Title"/>
    <w:uiPriority w:val="99"/>
    <w:locked/>
    <w:rsid w:val="006515DE"/>
    <w:rPr>
      <w:rFonts w:ascii="Cambria" w:hAnsi="Cambria" w:cs="Mangal"/>
      <w:b/>
      <w:bCs/>
      <w:kern w:val="28"/>
      <w:sz w:val="29"/>
      <w:szCs w:val="29"/>
      <w:lang w:val="pt-BR" w:eastAsia="zh-CN" w:bidi="hi-IN"/>
    </w:rPr>
  </w:style>
  <w:style w:type="paragraph" w:customStyle="1" w:styleId="Textbody">
    <w:name w:val="Text body"/>
    <w:basedOn w:val="Normal"/>
    <w:uiPriority w:val="99"/>
    <w:rsid w:val="008856FB"/>
    <w:pPr>
      <w:spacing w:after="120"/>
    </w:pPr>
  </w:style>
  <w:style w:type="paragraph" w:styleId="Subtitle">
    <w:name w:val="Subtitle"/>
    <w:basedOn w:val="Title"/>
    <w:next w:val="Textbody"/>
    <w:link w:val="SubtitleChar"/>
    <w:uiPriority w:val="99"/>
    <w:qFormat/>
    <w:rsid w:val="008856FB"/>
    <w:pPr>
      <w:jc w:val="center"/>
    </w:pPr>
    <w:rPr>
      <w:i/>
      <w:iCs/>
    </w:rPr>
  </w:style>
  <w:style w:type="character" w:customStyle="1" w:styleId="SubtitleChar">
    <w:name w:val="Subtitle Char"/>
    <w:basedOn w:val="DefaultParagraphFont"/>
    <w:link w:val="Subtitle"/>
    <w:uiPriority w:val="99"/>
    <w:locked/>
    <w:rsid w:val="006515DE"/>
    <w:rPr>
      <w:rFonts w:ascii="Cambria" w:hAnsi="Cambria" w:cs="Mangal"/>
      <w:kern w:val="3"/>
      <w:sz w:val="21"/>
      <w:szCs w:val="21"/>
      <w:lang w:val="pt-BR" w:eastAsia="zh-CN" w:bidi="hi-IN"/>
    </w:rPr>
  </w:style>
  <w:style w:type="paragraph" w:styleId="List">
    <w:name w:val="List"/>
    <w:basedOn w:val="Textbody"/>
    <w:uiPriority w:val="99"/>
    <w:rsid w:val="008856FB"/>
  </w:style>
  <w:style w:type="paragraph" w:styleId="Caption">
    <w:name w:val="caption"/>
    <w:basedOn w:val="Normal"/>
    <w:uiPriority w:val="99"/>
    <w:qFormat/>
    <w:rsid w:val="008856FB"/>
    <w:pPr>
      <w:suppressLineNumbers/>
      <w:spacing w:before="120" w:after="120"/>
    </w:pPr>
    <w:rPr>
      <w:rFonts w:cs="Tahoma"/>
      <w:i/>
      <w:iCs/>
    </w:rPr>
  </w:style>
  <w:style w:type="paragraph" w:customStyle="1" w:styleId="Index">
    <w:name w:val="Index"/>
    <w:basedOn w:val="Normal"/>
    <w:uiPriority w:val="99"/>
    <w:rsid w:val="008856FB"/>
    <w:pPr>
      <w:suppressLineNumbers/>
    </w:pPr>
  </w:style>
  <w:style w:type="paragraph" w:customStyle="1" w:styleId="Ttulo1">
    <w:name w:val="Título1"/>
    <w:basedOn w:val="Normal"/>
    <w:next w:val="Textbody"/>
    <w:uiPriority w:val="99"/>
    <w:rsid w:val="008856FB"/>
    <w:pPr>
      <w:keepNext/>
      <w:spacing w:before="240" w:after="120"/>
    </w:pPr>
    <w:rPr>
      <w:rFonts w:ascii="Arial" w:hAnsi="Arial"/>
      <w:sz w:val="28"/>
      <w:szCs w:val="28"/>
    </w:rPr>
  </w:style>
  <w:style w:type="paragraph" w:customStyle="1" w:styleId="Legenda1">
    <w:name w:val="Legenda1"/>
    <w:basedOn w:val="Normal"/>
    <w:uiPriority w:val="99"/>
    <w:rsid w:val="008856FB"/>
    <w:pPr>
      <w:suppressLineNumbers/>
      <w:spacing w:before="120" w:after="120"/>
    </w:pPr>
    <w:rPr>
      <w:i/>
      <w:iCs/>
    </w:rPr>
  </w:style>
  <w:style w:type="paragraph" w:customStyle="1" w:styleId="Default">
    <w:name w:val="Default"/>
    <w:uiPriority w:val="99"/>
    <w:rsid w:val="008856FB"/>
    <w:pPr>
      <w:suppressAutoHyphens/>
      <w:autoSpaceDE w:val="0"/>
      <w:autoSpaceDN w:val="0"/>
      <w:textAlignment w:val="baseline"/>
    </w:pPr>
    <w:rPr>
      <w:rFonts w:cs="Times New Roman"/>
      <w:color w:val="000000"/>
      <w:kern w:val="3"/>
      <w:sz w:val="24"/>
      <w:szCs w:val="24"/>
      <w:lang w:val="pt-BR" w:eastAsia="zh-CN"/>
    </w:rPr>
  </w:style>
  <w:style w:type="paragraph" w:customStyle="1" w:styleId="WW-Padro">
    <w:name w:val="WW-Padrão"/>
    <w:uiPriority w:val="99"/>
    <w:rsid w:val="008856FB"/>
    <w:pPr>
      <w:tabs>
        <w:tab w:val="left" w:pos="709"/>
      </w:tabs>
      <w:suppressAutoHyphens/>
      <w:autoSpaceDN w:val="0"/>
      <w:spacing w:after="200" w:line="276" w:lineRule="atLeast"/>
      <w:textAlignment w:val="baseline"/>
    </w:pPr>
    <w:rPr>
      <w:rFonts w:ascii="Calibri" w:hAnsi="Calibri" w:cs="Calibri"/>
      <w:color w:val="00000A"/>
      <w:kern w:val="3"/>
      <w:lang w:val="pt-BR" w:eastAsia="zh-CN"/>
    </w:rPr>
  </w:style>
  <w:style w:type="paragraph" w:styleId="Header">
    <w:name w:val="header"/>
    <w:basedOn w:val="Normal"/>
    <w:link w:val="HeaderChar"/>
    <w:uiPriority w:val="99"/>
    <w:rsid w:val="008856FB"/>
    <w:pPr>
      <w:tabs>
        <w:tab w:val="center" w:pos="4252"/>
        <w:tab w:val="right" w:pos="8504"/>
      </w:tabs>
    </w:pPr>
    <w:rPr>
      <w:rFonts w:cs="Mangal"/>
      <w:szCs w:val="21"/>
    </w:rPr>
  </w:style>
  <w:style w:type="character" w:customStyle="1" w:styleId="HeaderChar">
    <w:name w:val="Header Char"/>
    <w:basedOn w:val="DefaultParagraphFont"/>
    <w:link w:val="Header"/>
    <w:uiPriority w:val="99"/>
    <w:semiHidden/>
    <w:locked/>
    <w:rsid w:val="006515DE"/>
    <w:rPr>
      <w:rFonts w:cs="Mangal"/>
      <w:kern w:val="3"/>
      <w:sz w:val="21"/>
      <w:szCs w:val="21"/>
      <w:lang w:val="pt-BR" w:eastAsia="zh-CN" w:bidi="hi-IN"/>
    </w:rPr>
  </w:style>
  <w:style w:type="paragraph" w:styleId="Footer">
    <w:name w:val="footer"/>
    <w:basedOn w:val="Normal"/>
    <w:link w:val="FooterChar"/>
    <w:uiPriority w:val="99"/>
    <w:rsid w:val="008856FB"/>
    <w:pPr>
      <w:tabs>
        <w:tab w:val="center" w:pos="4252"/>
        <w:tab w:val="right" w:pos="8504"/>
      </w:tabs>
    </w:pPr>
    <w:rPr>
      <w:rFonts w:cs="Mangal"/>
      <w:szCs w:val="21"/>
    </w:rPr>
  </w:style>
  <w:style w:type="character" w:customStyle="1" w:styleId="FooterChar">
    <w:name w:val="Footer Char"/>
    <w:basedOn w:val="DefaultParagraphFont"/>
    <w:link w:val="Footer"/>
    <w:uiPriority w:val="99"/>
    <w:semiHidden/>
    <w:locked/>
    <w:rsid w:val="006515DE"/>
    <w:rPr>
      <w:rFonts w:cs="Mangal"/>
      <w:kern w:val="3"/>
      <w:sz w:val="21"/>
      <w:szCs w:val="21"/>
      <w:lang w:val="pt-BR" w:eastAsia="zh-CN" w:bidi="hi-IN"/>
    </w:rPr>
  </w:style>
  <w:style w:type="paragraph" w:styleId="CommentText">
    <w:name w:val="annotation text"/>
    <w:basedOn w:val="Normal"/>
    <w:link w:val="CommentTextChar"/>
    <w:uiPriority w:val="99"/>
    <w:rsid w:val="008856FB"/>
    <w:rPr>
      <w:rFonts w:cs="Mangal"/>
      <w:sz w:val="20"/>
      <w:szCs w:val="18"/>
    </w:rPr>
  </w:style>
  <w:style w:type="character" w:customStyle="1" w:styleId="CommentTextChar">
    <w:name w:val="Comment Text Char"/>
    <w:basedOn w:val="DefaultParagraphFont"/>
    <w:link w:val="CommentText"/>
    <w:uiPriority w:val="99"/>
    <w:semiHidden/>
    <w:locked/>
    <w:rsid w:val="006515DE"/>
    <w:rPr>
      <w:rFonts w:cs="Mangal"/>
      <w:kern w:val="3"/>
      <w:sz w:val="18"/>
      <w:szCs w:val="18"/>
      <w:lang w:val="pt-BR" w:eastAsia="zh-CN" w:bidi="hi-IN"/>
    </w:rPr>
  </w:style>
  <w:style w:type="paragraph" w:styleId="CommentSubject">
    <w:name w:val="annotation subject"/>
    <w:basedOn w:val="CommentText"/>
    <w:next w:val="CommentText"/>
    <w:link w:val="CommentSubjectChar"/>
    <w:uiPriority w:val="99"/>
    <w:rsid w:val="008856FB"/>
    <w:rPr>
      <w:b/>
      <w:bCs/>
    </w:rPr>
  </w:style>
  <w:style w:type="character" w:customStyle="1" w:styleId="CommentSubjectChar">
    <w:name w:val="Comment Subject Char"/>
    <w:basedOn w:val="CommentTextChar"/>
    <w:link w:val="CommentSubject"/>
    <w:uiPriority w:val="99"/>
    <w:semiHidden/>
    <w:locked/>
    <w:rsid w:val="006515DE"/>
    <w:rPr>
      <w:b/>
      <w:bCs/>
    </w:rPr>
  </w:style>
  <w:style w:type="paragraph" w:styleId="BalloonText">
    <w:name w:val="Balloon Text"/>
    <w:basedOn w:val="Normal"/>
    <w:link w:val="BalloonTextChar"/>
    <w:uiPriority w:val="99"/>
    <w:rsid w:val="008856FB"/>
    <w:rPr>
      <w:rFonts w:ascii="Tahoma" w:hAnsi="Tahoma" w:cs="Mangal"/>
      <w:sz w:val="16"/>
      <w:szCs w:val="14"/>
    </w:rPr>
  </w:style>
  <w:style w:type="character" w:customStyle="1" w:styleId="BalloonTextChar">
    <w:name w:val="Balloon Text Char"/>
    <w:basedOn w:val="DefaultParagraphFont"/>
    <w:link w:val="BalloonText"/>
    <w:uiPriority w:val="99"/>
    <w:semiHidden/>
    <w:locked/>
    <w:rsid w:val="006515DE"/>
    <w:rPr>
      <w:rFonts w:cs="Mangal"/>
      <w:kern w:val="3"/>
      <w:sz w:val="2"/>
      <w:lang w:val="pt-BR" w:eastAsia="zh-CN" w:bidi="hi-IN"/>
    </w:rPr>
  </w:style>
  <w:style w:type="paragraph" w:styleId="NormalWeb">
    <w:name w:val="Normal (Web)"/>
    <w:basedOn w:val="Normal"/>
    <w:uiPriority w:val="99"/>
    <w:rsid w:val="008856FB"/>
    <w:pPr>
      <w:widowControl/>
      <w:suppressAutoHyphens w:val="0"/>
      <w:spacing w:before="100" w:after="100"/>
    </w:pPr>
    <w:rPr>
      <w:rFonts w:eastAsia="Times New Roman" w:cs="Times New Roman"/>
      <w:lang w:bidi="ar-SA"/>
    </w:rPr>
  </w:style>
  <w:style w:type="character" w:customStyle="1" w:styleId="CabealhoChar">
    <w:name w:val="Cabeçalho Char"/>
    <w:basedOn w:val="DefaultParagraphFont"/>
    <w:uiPriority w:val="99"/>
    <w:rsid w:val="008856FB"/>
    <w:rPr>
      <w:rFonts w:eastAsia="Times New Roman" w:cs="Mangal"/>
      <w:kern w:val="3"/>
      <w:sz w:val="21"/>
      <w:szCs w:val="21"/>
      <w:lang w:bidi="hi-IN"/>
    </w:rPr>
  </w:style>
  <w:style w:type="character" w:customStyle="1" w:styleId="RodapChar">
    <w:name w:val="Rodapé Char"/>
    <w:basedOn w:val="DefaultParagraphFont"/>
    <w:uiPriority w:val="99"/>
    <w:rsid w:val="008856FB"/>
    <w:rPr>
      <w:rFonts w:eastAsia="Times New Roman" w:cs="Mangal"/>
      <w:kern w:val="3"/>
      <w:sz w:val="21"/>
      <w:szCs w:val="21"/>
      <w:lang w:bidi="hi-IN"/>
    </w:rPr>
  </w:style>
  <w:style w:type="character" w:styleId="CommentReference">
    <w:name w:val="annotation reference"/>
    <w:basedOn w:val="DefaultParagraphFont"/>
    <w:uiPriority w:val="99"/>
    <w:rsid w:val="008856FB"/>
    <w:rPr>
      <w:rFonts w:cs="Times New Roman"/>
      <w:sz w:val="16"/>
      <w:szCs w:val="16"/>
    </w:rPr>
  </w:style>
  <w:style w:type="character" w:customStyle="1" w:styleId="TextodecomentrioChar">
    <w:name w:val="Texto de comentário Char"/>
    <w:basedOn w:val="DefaultParagraphFont"/>
    <w:uiPriority w:val="99"/>
    <w:rsid w:val="008856FB"/>
    <w:rPr>
      <w:rFonts w:eastAsia="Times New Roman" w:cs="Mangal"/>
      <w:kern w:val="3"/>
      <w:sz w:val="18"/>
      <w:szCs w:val="18"/>
      <w:lang w:bidi="hi-IN"/>
    </w:rPr>
  </w:style>
  <w:style w:type="character" w:customStyle="1" w:styleId="AssuntodocomentrioChar">
    <w:name w:val="Assunto do comentário Char"/>
    <w:basedOn w:val="TextodecomentrioChar"/>
    <w:uiPriority w:val="99"/>
    <w:rsid w:val="008856FB"/>
    <w:rPr>
      <w:b/>
      <w:bCs/>
    </w:rPr>
  </w:style>
  <w:style w:type="character" w:customStyle="1" w:styleId="TextodebaloChar">
    <w:name w:val="Texto de balão Char"/>
    <w:basedOn w:val="DefaultParagraphFont"/>
    <w:uiPriority w:val="99"/>
    <w:rsid w:val="008856FB"/>
    <w:rPr>
      <w:rFonts w:ascii="Tahoma" w:hAnsi="Tahoma" w:cs="Mangal"/>
      <w:kern w:val="3"/>
      <w:sz w:val="14"/>
      <w:szCs w:val="14"/>
      <w:lang w:bidi="hi-IN"/>
    </w:rPr>
  </w:style>
  <w:style w:type="character" w:customStyle="1" w:styleId="Internetlink">
    <w:name w:val="Internet link"/>
    <w:basedOn w:val="DefaultParagraphFont"/>
    <w:uiPriority w:val="99"/>
    <w:rsid w:val="008856FB"/>
    <w:rPr>
      <w:rFonts w:cs="Times New Roman"/>
      <w:color w:val="0000FF"/>
      <w:u w:val="single"/>
    </w:rPr>
  </w:style>
  <w:style w:type="character" w:styleId="Emphasis">
    <w:name w:val="Emphasis"/>
    <w:basedOn w:val="DefaultParagraphFont"/>
    <w:uiPriority w:val="99"/>
    <w:qFormat/>
    <w:rsid w:val="008856FB"/>
    <w:rPr>
      <w:rFonts w:cs="Times New Roman"/>
      <w:i/>
      <w:iCs/>
    </w:rPr>
  </w:style>
  <w:style w:type="character" w:customStyle="1" w:styleId="StrongEmphasis">
    <w:name w:val="Strong Emphasis"/>
    <w:basedOn w:val="DefaultParagraphFont"/>
    <w:uiPriority w:val="99"/>
    <w:rsid w:val="008856FB"/>
    <w:rPr>
      <w:rFonts w:cs="Times New Roman"/>
      <w:b/>
      <w:bCs/>
    </w:rPr>
  </w:style>
  <w:style w:type="character" w:customStyle="1" w:styleId="Ttulo4Char">
    <w:name w:val="Título 4 Char"/>
    <w:basedOn w:val="DefaultParagraphFont"/>
    <w:uiPriority w:val="99"/>
    <w:rsid w:val="008856FB"/>
    <w:rPr>
      <w:rFonts w:cs="Times New Roman"/>
      <w:b/>
      <w:bCs/>
      <w:sz w:val="24"/>
      <w:szCs w:val="24"/>
    </w:rPr>
  </w:style>
  <w:style w:type="character" w:customStyle="1" w:styleId="apple-converted-space">
    <w:name w:val="apple-converted-space"/>
    <w:basedOn w:val="DefaultParagraphFont"/>
    <w:uiPriority w:val="99"/>
    <w:rsid w:val="008856FB"/>
    <w:rPr>
      <w:rFonts w:cs="Times New Roman"/>
    </w:rPr>
  </w:style>
  <w:style w:type="character" w:customStyle="1" w:styleId="NumberingSymbols">
    <w:name w:val="Numbering Symbols"/>
    <w:uiPriority w:val="99"/>
    <w:rsid w:val="008856FB"/>
  </w:style>
  <w:style w:type="paragraph" w:styleId="FootnoteText">
    <w:name w:val="footnote text"/>
    <w:basedOn w:val="Normal"/>
    <w:link w:val="FootnoteTextChar"/>
    <w:uiPriority w:val="99"/>
    <w:semiHidden/>
    <w:rsid w:val="00B55B15"/>
    <w:rPr>
      <w:rFonts w:cs="Mangal"/>
      <w:sz w:val="20"/>
      <w:szCs w:val="18"/>
    </w:rPr>
  </w:style>
  <w:style w:type="character" w:customStyle="1" w:styleId="FootnoteTextChar">
    <w:name w:val="Footnote Text Char"/>
    <w:basedOn w:val="DefaultParagraphFont"/>
    <w:link w:val="FootnoteText"/>
    <w:uiPriority w:val="99"/>
    <w:semiHidden/>
    <w:locked/>
    <w:rsid w:val="00B55B15"/>
    <w:rPr>
      <w:rFonts w:cs="Mangal"/>
      <w:sz w:val="18"/>
      <w:szCs w:val="18"/>
    </w:rPr>
  </w:style>
  <w:style w:type="character" w:styleId="FootnoteReference">
    <w:name w:val="footnote reference"/>
    <w:basedOn w:val="DefaultParagraphFont"/>
    <w:uiPriority w:val="99"/>
    <w:semiHidden/>
    <w:rsid w:val="00B55B15"/>
    <w:rPr>
      <w:rFonts w:cs="Times New Roman"/>
      <w:vertAlign w:val="superscript"/>
    </w:rPr>
  </w:style>
  <w:style w:type="character" w:styleId="Hyperlink">
    <w:name w:val="Hyperlink"/>
    <w:basedOn w:val="DefaultParagraphFont"/>
    <w:uiPriority w:val="99"/>
    <w:rsid w:val="00B55B15"/>
    <w:rPr>
      <w:rFonts w:cs="Times New Roman"/>
      <w:color w:val="0000FF"/>
      <w:u w:val="single"/>
    </w:rPr>
  </w:style>
  <w:style w:type="character" w:customStyle="1" w:styleId="UnresolvedMention">
    <w:name w:val="Unresolved Mention"/>
    <w:basedOn w:val="DefaultParagraphFont"/>
    <w:uiPriority w:val="99"/>
    <w:semiHidden/>
    <w:rsid w:val="00B55B15"/>
    <w:rPr>
      <w:rFonts w:cs="Times New Roman"/>
      <w:color w:val="605E5C"/>
      <w:shd w:val="clear" w:color="auto" w:fill="E1DFDD"/>
    </w:rPr>
  </w:style>
  <w:style w:type="table" w:customStyle="1" w:styleId="TableNormal1">
    <w:name w:val="Table Normal1"/>
    <w:uiPriority w:val="99"/>
    <w:rsid w:val="00C800EF"/>
    <w:pPr>
      <w:spacing w:after="200" w:line="288" w:lineRule="auto"/>
    </w:pPr>
    <w:rPr>
      <w:rFonts w:ascii="Calibri" w:eastAsia="Times New Roman" w:hAnsi="Calibri" w:cs="Times New Roman"/>
      <w:sz w:val="21"/>
      <w:szCs w:val="21"/>
      <w:lang w:val="pt-BR" w:eastAsia="pt-BR"/>
    </w:rPr>
    <w:tblPr>
      <w:tblCellMar>
        <w:top w:w="0" w:type="dxa"/>
        <w:left w:w="0" w:type="dxa"/>
        <w:bottom w:w="0" w:type="dxa"/>
        <w:right w:w="0" w:type="dxa"/>
      </w:tblCellMar>
    </w:tblPr>
  </w:style>
  <w:style w:type="paragraph" w:styleId="ListParagraph">
    <w:name w:val="List Paragraph"/>
    <w:basedOn w:val="Normal"/>
    <w:uiPriority w:val="99"/>
    <w:qFormat/>
    <w:rsid w:val="00923CBC"/>
    <w:pPr>
      <w:widowControl/>
      <w:suppressAutoHyphens w:val="0"/>
      <w:autoSpaceDN/>
      <w:spacing w:after="200"/>
      <w:ind w:left="720"/>
      <w:contextualSpacing/>
      <w:textAlignment w:val="auto"/>
    </w:pPr>
    <w:rPr>
      <w:rFonts w:ascii="Calibri" w:eastAsia="Times New Roman" w:hAnsi="Calibri" w:cs="Times New Roman"/>
      <w:kern w:val="0"/>
      <w:sz w:val="20"/>
      <w:szCs w:val="21"/>
      <w:lang w:eastAsia="pt-BR" w:bidi="ar-SA"/>
    </w:rPr>
  </w:style>
  <w:style w:type="character" w:styleId="Strong">
    <w:name w:val="Strong"/>
    <w:basedOn w:val="DefaultParagraphFont"/>
    <w:uiPriority w:val="99"/>
    <w:qFormat/>
    <w:rsid w:val="006937A6"/>
    <w:rPr>
      <w:rFonts w:cs="Times New Roman"/>
      <w:b/>
      <w:bCs/>
    </w:rPr>
  </w:style>
  <w:style w:type="paragraph" w:styleId="HTMLPreformatted">
    <w:name w:val="HTML Preformatted"/>
    <w:basedOn w:val="Normal"/>
    <w:link w:val="HTMLPreformattedChar"/>
    <w:uiPriority w:val="99"/>
    <w:rsid w:val="00B574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pt-BR" w:bidi="ar-SA"/>
    </w:rPr>
  </w:style>
  <w:style w:type="character" w:customStyle="1" w:styleId="HTMLPreformattedChar">
    <w:name w:val="HTML Preformatted Char"/>
    <w:basedOn w:val="DefaultParagraphFont"/>
    <w:link w:val="HTMLPreformatted"/>
    <w:uiPriority w:val="99"/>
    <w:locked/>
    <w:rsid w:val="00B57438"/>
    <w:rPr>
      <w:rFonts w:ascii="Courier New" w:hAnsi="Courier New" w:cs="Courier New"/>
      <w:kern w:val="0"/>
      <w:sz w:val="20"/>
      <w:szCs w:val="20"/>
      <w:lang w:eastAsia="pt-BR" w:bidi="ar-SA"/>
    </w:rPr>
  </w:style>
</w:styles>
</file>

<file path=word/webSettings.xml><?xml version="1.0" encoding="utf-8"?>
<w:webSettings xmlns:r="http://schemas.openxmlformats.org/officeDocument/2006/relationships" xmlns:w="http://schemas.openxmlformats.org/wordprocessingml/2006/main">
  <w:divs>
    <w:div w:id="1272977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a.cristina@ufsc.br"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tricia.bertotti@outlook.com"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arquivologia"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1\Desktop\397-3012-3-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397-3012-3-PB.dotx</Template>
  <TotalTime>0</TotalTime>
  <Pages>9</Pages>
  <Words>2807</Words>
  <Characters>15777</Characters>
  <Application>Microsoft Office Outlook</Application>
  <DocSecurity>0</DocSecurity>
  <Lines>0</Lines>
  <Paragraphs>0</Paragraphs>
  <ScaleCrop>false</ScaleCrop>
  <Company>UFSC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Tutoria Academica na UFSC</dc:title>
  <dc:subject/>
  <dc:creator>Patricia Bertotti; Eva C L Silva</dc:creator>
  <cp:keywords>ÁGORA</cp:keywords>
  <dc:description>Adotado o formato A-4 a partir de 2018</dc:description>
  <cp:lastModifiedBy>Ursula Blattmann</cp:lastModifiedBy>
  <cp:revision>3</cp:revision>
  <cp:lastPrinted>2019-12-31T16:43:00Z</cp:lastPrinted>
  <dcterms:created xsi:type="dcterms:W3CDTF">2019-12-31T16:42:00Z</dcterms:created>
  <dcterms:modified xsi:type="dcterms:W3CDTF">2019-12-31T16:43:00Z</dcterms:modified>
</cp:coreProperties>
</file>